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5D291" w14:textId="7AACAEE5" w:rsidR="00A02099" w:rsidRPr="00D249EC" w:rsidRDefault="00A9224F" w:rsidP="00A02099">
      <w:pPr>
        <w:pStyle w:val="HK"/>
        <w:rPr>
          <w:rFonts w:ascii="Cambria" w:hAnsi="Cambria"/>
          <w:sz w:val="32"/>
          <w:szCs w:val="28"/>
        </w:rPr>
      </w:pPr>
      <w:r w:rsidRPr="00D249EC">
        <w:rPr>
          <w:rFonts w:ascii="Cambria" w:hAnsi="Cambria"/>
          <w:sz w:val="32"/>
          <w:szCs w:val="28"/>
        </w:rPr>
        <w:t>Minnesanteckningar</w:t>
      </w:r>
      <w:r w:rsidR="00A02099" w:rsidRPr="00D249EC">
        <w:rPr>
          <w:rFonts w:ascii="Cambria" w:hAnsi="Cambria"/>
          <w:sz w:val="32"/>
          <w:szCs w:val="28"/>
        </w:rPr>
        <w:t>:</w:t>
      </w:r>
    </w:p>
    <w:p w14:paraId="3E6BCA22" w14:textId="77777777" w:rsidR="00A02099" w:rsidRPr="00D249EC" w:rsidRDefault="00A02099" w:rsidP="00A02099">
      <w:pPr>
        <w:pStyle w:val="HK"/>
        <w:rPr>
          <w:rFonts w:ascii="Cambria" w:hAnsi="Cambria"/>
          <w:sz w:val="32"/>
          <w:szCs w:val="28"/>
        </w:rPr>
      </w:pPr>
      <w:r w:rsidRPr="00D249EC">
        <w:rPr>
          <w:rFonts w:ascii="Cambria" w:hAnsi="Cambria"/>
          <w:sz w:val="32"/>
          <w:szCs w:val="28"/>
        </w:rPr>
        <w:t>Den Halländska Överenskommelsens näverksgrupp</w:t>
      </w:r>
    </w:p>
    <w:p w14:paraId="483662CD" w14:textId="77777777" w:rsidR="00A02099" w:rsidRPr="00D249EC" w:rsidRDefault="00A02099" w:rsidP="00A02099">
      <w:pPr>
        <w:rPr>
          <w:rFonts w:ascii="Cambria" w:hAnsi="Cambria"/>
          <w:sz w:val="24"/>
          <w:szCs w:val="24"/>
        </w:rPr>
      </w:pPr>
    </w:p>
    <w:p w14:paraId="69793440" w14:textId="0D67B9E5" w:rsidR="00A02099" w:rsidRPr="00D249EC" w:rsidRDefault="007E6EB2" w:rsidP="00A02099">
      <w:pPr>
        <w:rPr>
          <w:rFonts w:ascii="Cambria" w:hAnsi="Cambria"/>
          <w:bCs/>
          <w:sz w:val="18"/>
          <w:szCs w:val="18"/>
        </w:rPr>
      </w:pPr>
      <w:r>
        <w:rPr>
          <w:rFonts w:ascii="Cambria" w:hAnsi="Cambria"/>
          <w:bCs/>
          <w:sz w:val="18"/>
          <w:szCs w:val="18"/>
        </w:rPr>
        <w:t>16 oktober</w:t>
      </w:r>
      <w:r w:rsidR="00A02099" w:rsidRPr="00D249EC">
        <w:rPr>
          <w:rFonts w:ascii="Cambria" w:hAnsi="Cambria"/>
          <w:bCs/>
          <w:sz w:val="18"/>
          <w:szCs w:val="18"/>
        </w:rPr>
        <w:t xml:space="preserve"> 202</w:t>
      </w:r>
      <w:r w:rsidR="008E7D74" w:rsidRPr="00D249EC">
        <w:rPr>
          <w:rFonts w:ascii="Cambria" w:hAnsi="Cambria"/>
          <w:bCs/>
          <w:sz w:val="18"/>
          <w:szCs w:val="18"/>
        </w:rPr>
        <w:t>4</w:t>
      </w:r>
      <w:r w:rsidR="00A9224F" w:rsidRPr="00D249EC">
        <w:rPr>
          <w:rFonts w:ascii="Cambria" w:hAnsi="Cambria"/>
          <w:bCs/>
          <w:sz w:val="18"/>
          <w:szCs w:val="18"/>
        </w:rPr>
        <w:t xml:space="preserve">, </w:t>
      </w:r>
      <w:r>
        <w:rPr>
          <w:rFonts w:ascii="Cambria" w:hAnsi="Cambria"/>
          <w:bCs/>
          <w:sz w:val="18"/>
          <w:szCs w:val="18"/>
        </w:rPr>
        <w:t>9</w:t>
      </w:r>
      <w:r w:rsidR="00A02099" w:rsidRPr="00D249EC">
        <w:rPr>
          <w:rFonts w:ascii="Cambria" w:hAnsi="Cambria"/>
          <w:bCs/>
          <w:sz w:val="18"/>
          <w:szCs w:val="18"/>
        </w:rPr>
        <w:t>.00 – 1</w:t>
      </w:r>
      <w:r>
        <w:rPr>
          <w:rFonts w:ascii="Cambria" w:hAnsi="Cambria"/>
          <w:bCs/>
          <w:sz w:val="18"/>
          <w:szCs w:val="18"/>
        </w:rPr>
        <w:t>1</w:t>
      </w:r>
      <w:r w:rsidR="00A02099" w:rsidRPr="00D249EC">
        <w:rPr>
          <w:rFonts w:ascii="Cambria" w:hAnsi="Cambria"/>
          <w:bCs/>
          <w:sz w:val="18"/>
          <w:szCs w:val="18"/>
        </w:rPr>
        <w:t>.</w:t>
      </w:r>
      <w:r>
        <w:rPr>
          <w:rFonts w:ascii="Cambria" w:hAnsi="Cambria"/>
          <w:bCs/>
          <w:sz w:val="18"/>
          <w:szCs w:val="18"/>
        </w:rPr>
        <w:t>1</w:t>
      </w:r>
      <w:r w:rsidR="00F32E22" w:rsidRPr="00D249EC">
        <w:rPr>
          <w:rFonts w:ascii="Cambria" w:hAnsi="Cambria"/>
          <w:bCs/>
          <w:sz w:val="18"/>
          <w:szCs w:val="18"/>
        </w:rPr>
        <w:t>5</w:t>
      </w:r>
      <w:r w:rsidR="00A9224F" w:rsidRPr="00D249EC">
        <w:rPr>
          <w:rFonts w:ascii="Cambria" w:hAnsi="Cambria"/>
          <w:bCs/>
          <w:sz w:val="18"/>
          <w:szCs w:val="18"/>
        </w:rPr>
        <w:t xml:space="preserve">, </w:t>
      </w:r>
      <w:r>
        <w:rPr>
          <w:rFonts w:ascii="Cambria" w:hAnsi="Cambria"/>
          <w:bCs/>
          <w:sz w:val="18"/>
          <w:szCs w:val="18"/>
        </w:rPr>
        <w:t>Studieförbundet Vuxenskolan</w:t>
      </w:r>
      <w:r w:rsidR="00FA17B5" w:rsidRPr="00D249EC">
        <w:rPr>
          <w:rFonts w:ascii="Cambria" w:hAnsi="Cambria"/>
          <w:bCs/>
          <w:sz w:val="18"/>
          <w:szCs w:val="18"/>
        </w:rPr>
        <w:t xml:space="preserve">, </w:t>
      </w:r>
      <w:r>
        <w:rPr>
          <w:rFonts w:ascii="Cambria" w:hAnsi="Cambria"/>
          <w:bCs/>
          <w:sz w:val="18"/>
          <w:szCs w:val="18"/>
        </w:rPr>
        <w:t>Bredgatan 5</w:t>
      </w:r>
      <w:r w:rsidR="00FA17B5" w:rsidRPr="00D249EC">
        <w:rPr>
          <w:rFonts w:ascii="Cambria" w:hAnsi="Cambria"/>
          <w:bCs/>
          <w:sz w:val="18"/>
          <w:szCs w:val="18"/>
        </w:rPr>
        <w:t xml:space="preserve"> Halmstad</w:t>
      </w:r>
      <w:r w:rsidR="00A02099" w:rsidRPr="00D249EC">
        <w:rPr>
          <w:rFonts w:ascii="Cambria" w:hAnsi="Cambria"/>
          <w:bCs/>
          <w:sz w:val="18"/>
          <w:szCs w:val="18"/>
        </w:rPr>
        <w:t xml:space="preserve"> </w:t>
      </w:r>
    </w:p>
    <w:p w14:paraId="64874018" w14:textId="65001E3B" w:rsidR="00A02099" w:rsidRPr="00D249EC" w:rsidRDefault="00A9224F" w:rsidP="00A02099">
      <w:pPr>
        <w:rPr>
          <w:rFonts w:ascii="Cambria" w:hAnsi="Cambria"/>
          <w:bCs/>
          <w:color w:val="491347" w:themeColor="accent1" w:themeShade="80"/>
          <w:sz w:val="18"/>
          <w:szCs w:val="18"/>
        </w:rPr>
      </w:pPr>
      <w:r w:rsidRPr="00D249EC">
        <w:rPr>
          <w:rFonts w:ascii="Cambria" w:hAnsi="Cambria"/>
          <w:bCs/>
          <w:sz w:val="18"/>
          <w:szCs w:val="18"/>
        </w:rPr>
        <w:t xml:space="preserve">Närvarande: </w:t>
      </w:r>
      <w:r w:rsidR="00A02099" w:rsidRPr="00D249EC">
        <w:rPr>
          <w:rFonts w:ascii="Cambria" w:hAnsi="Cambria"/>
          <w:bCs/>
          <w:sz w:val="18"/>
          <w:szCs w:val="18"/>
        </w:rPr>
        <w:t>Rebecca Nordström</w:t>
      </w:r>
      <w:r w:rsidRPr="00D249EC">
        <w:rPr>
          <w:rFonts w:ascii="Cambria" w:hAnsi="Cambria"/>
          <w:bCs/>
          <w:sz w:val="18"/>
          <w:szCs w:val="18"/>
        </w:rPr>
        <w:t xml:space="preserve">, </w:t>
      </w:r>
      <w:r w:rsidR="00A02099" w:rsidRPr="00D249EC">
        <w:rPr>
          <w:rFonts w:ascii="Cambria" w:hAnsi="Cambria"/>
          <w:bCs/>
          <w:sz w:val="18"/>
          <w:szCs w:val="18"/>
        </w:rPr>
        <w:t>Staffan Carlsson</w:t>
      </w:r>
      <w:r w:rsidRPr="00D249EC">
        <w:rPr>
          <w:rFonts w:ascii="Cambria" w:hAnsi="Cambria"/>
          <w:bCs/>
          <w:sz w:val="18"/>
          <w:szCs w:val="18"/>
        </w:rPr>
        <w:t xml:space="preserve">, </w:t>
      </w:r>
      <w:r w:rsidR="00A02099" w:rsidRPr="00D249EC">
        <w:rPr>
          <w:rFonts w:ascii="Cambria" w:hAnsi="Cambria"/>
          <w:bCs/>
          <w:color w:val="000000" w:themeColor="text1"/>
          <w:sz w:val="18"/>
          <w:szCs w:val="18"/>
        </w:rPr>
        <w:t>Yvonne Danielsson</w:t>
      </w:r>
      <w:r w:rsidRPr="00D249EC">
        <w:rPr>
          <w:rFonts w:ascii="Cambria" w:hAnsi="Cambria"/>
          <w:bCs/>
          <w:color w:val="000000" w:themeColor="text1"/>
          <w:sz w:val="18"/>
          <w:szCs w:val="18"/>
        </w:rPr>
        <w:t xml:space="preserve">, </w:t>
      </w:r>
      <w:r w:rsidR="00A02099" w:rsidRPr="00D249EC">
        <w:rPr>
          <w:rFonts w:ascii="Cambria" w:hAnsi="Cambria"/>
          <w:bCs/>
          <w:sz w:val="18"/>
          <w:szCs w:val="18"/>
        </w:rPr>
        <w:t>Maritha Johansson</w:t>
      </w:r>
      <w:r w:rsidRPr="00D249EC">
        <w:rPr>
          <w:rFonts w:ascii="Cambria" w:hAnsi="Cambria"/>
          <w:bCs/>
          <w:sz w:val="18"/>
          <w:szCs w:val="18"/>
        </w:rPr>
        <w:t xml:space="preserve">, </w:t>
      </w:r>
      <w:r w:rsidR="00A02099" w:rsidRPr="00D249EC">
        <w:rPr>
          <w:rFonts w:ascii="Cambria" w:hAnsi="Cambria"/>
          <w:bCs/>
          <w:color w:val="000000" w:themeColor="text1"/>
          <w:sz w:val="18"/>
          <w:szCs w:val="18"/>
        </w:rPr>
        <w:t>Sofie Johansson</w:t>
      </w:r>
      <w:r w:rsidRPr="00D249EC">
        <w:rPr>
          <w:rFonts w:ascii="Cambria" w:hAnsi="Cambria"/>
          <w:bCs/>
          <w:color w:val="000000" w:themeColor="text1"/>
          <w:sz w:val="18"/>
          <w:szCs w:val="18"/>
        </w:rPr>
        <w:t xml:space="preserve">, </w:t>
      </w:r>
      <w:r w:rsidR="007E6EB2">
        <w:rPr>
          <w:rFonts w:ascii="Cambria" w:hAnsi="Cambria"/>
          <w:bCs/>
          <w:color w:val="000000" w:themeColor="text1"/>
          <w:sz w:val="18"/>
          <w:szCs w:val="18"/>
        </w:rPr>
        <w:t>Torbjörn Lagergren</w:t>
      </w:r>
      <w:r w:rsidRPr="00D249EC">
        <w:rPr>
          <w:rFonts w:ascii="Cambria" w:hAnsi="Cambria"/>
          <w:bCs/>
          <w:color w:val="000000" w:themeColor="text1"/>
          <w:sz w:val="18"/>
          <w:szCs w:val="18"/>
        </w:rPr>
        <w:t xml:space="preserve">, </w:t>
      </w:r>
      <w:r w:rsidR="007E6EB2">
        <w:rPr>
          <w:rFonts w:ascii="Cambria" w:hAnsi="Cambria"/>
          <w:bCs/>
          <w:sz w:val="18"/>
          <w:szCs w:val="18"/>
        </w:rPr>
        <w:t>Sandra Hidgård, Lisa Hansson</w:t>
      </w:r>
      <w:r w:rsidR="00F32E22" w:rsidRPr="00D249EC">
        <w:rPr>
          <w:rFonts w:ascii="Cambria" w:hAnsi="Cambria"/>
          <w:bCs/>
          <w:sz w:val="18"/>
          <w:szCs w:val="18"/>
        </w:rPr>
        <w:t xml:space="preserve"> och Peter Carlsson</w:t>
      </w:r>
      <w:r w:rsidRPr="00D249EC">
        <w:rPr>
          <w:rFonts w:ascii="Cambria" w:hAnsi="Cambria"/>
          <w:bCs/>
          <w:sz w:val="18"/>
          <w:szCs w:val="18"/>
        </w:rPr>
        <w:t>.</w:t>
      </w:r>
      <w:r w:rsidRPr="00D249EC">
        <w:rPr>
          <w:rFonts w:ascii="Cambria" w:hAnsi="Cambria"/>
          <w:bCs/>
          <w:sz w:val="20"/>
          <w:szCs w:val="20"/>
        </w:rPr>
        <w:tab/>
      </w:r>
    </w:p>
    <w:p w14:paraId="1D9F6934" w14:textId="77777777" w:rsidR="00ED4E4D" w:rsidRPr="00D249EC" w:rsidRDefault="00ED4E4D" w:rsidP="00ED4E4D">
      <w:pPr>
        <w:rPr>
          <w:rFonts w:ascii="Cambria" w:hAnsi="Cambria"/>
        </w:rPr>
      </w:pPr>
    </w:p>
    <w:p w14:paraId="0B14C5D1" w14:textId="0E61FF9E" w:rsidR="00F32E22" w:rsidRPr="00D249EC" w:rsidRDefault="007E6EB2" w:rsidP="00F32E22">
      <w:pPr>
        <w:pStyle w:val="Rubrik1"/>
        <w:rPr>
          <w:rFonts w:ascii="Cambria" w:hAnsi="Cambria"/>
        </w:rPr>
      </w:pPr>
      <w:r>
        <w:rPr>
          <w:rFonts w:ascii="Cambria" w:hAnsi="Cambria"/>
        </w:rPr>
        <w:t>Uppföljning 2019–2024</w:t>
      </w:r>
    </w:p>
    <w:p w14:paraId="67A3A048" w14:textId="7D79E9D2" w:rsidR="007E6EB2" w:rsidRDefault="007E6EB2" w:rsidP="007E6EB2">
      <w:pPr>
        <w:rPr>
          <w:rFonts w:ascii="Cambria" w:hAnsi="Cambria"/>
        </w:rPr>
      </w:pPr>
      <w:r w:rsidRPr="0048078A">
        <w:rPr>
          <w:rFonts w:ascii="Cambria" w:hAnsi="Cambria"/>
        </w:rPr>
        <w:t>I maj 2019 lanserades den Halländska Överenskommelsen. Avsiktsförklaringen om att idéburen och offentlig sektor ska samverka mer signerades av 28 organisationer</w:t>
      </w:r>
      <w:r>
        <w:rPr>
          <w:rFonts w:ascii="Cambria" w:hAnsi="Cambria"/>
        </w:rPr>
        <w:t xml:space="preserve">. Sedan dess har Överenskommelsen vuxit, samhället har genomgått flera kriser och behovet av samverkan har ökat. </w:t>
      </w:r>
    </w:p>
    <w:p w14:paraId="0B48E112" w14:textId="77777777" w:rsidR="007E6EB2" w:rsidRDefault="007E6EB2" w:rsidP="007E6EB2">
      <w:pPr>
        <w:rPr>
          <w:rFonts w:ascii="Cambria" w:hAnsi="Cambria"/>
        </w:rPr>
      </w:pPr>
    </w:p>
    <w:p w14:paraId="43A330AB" w14:textId="0CA856D2" w:rsidR="007E6EB2" w:rsidRDefault="009B6FE3" w:rsidP="007E6EB2">
      <w:pPr>
        <w:rPr>
          <w:rFonts w:ascii="Cambria" w:hAnsi="Cambria"/>
        </w:rPr>
      </w:pPr>
      <w:r>
        <w:rPr>
          <w:rFonts w:ascii="Cambria" w:hAnsi="Cambria"/>
        </w:rPr>
        <w:t xml:space="preserve">Uppföljningen visar att </w:t>
      </w:r>
      <w:r w:rsidR="007E6EB2" w:rsidRPr="007E6EB2">
        <w:rPr>
          <w:rFonts w:ascii="Cambria" w:hAnsi="Cambria"/>
        </w:rPr>
        <w:t xml:space="preserve">Överenskommelsen har bidragit till att det finns en övergripande struktur och en arena där organisationer kan mötas och utbyta perspektiv. </w:t>
      </w:r>
      <w:r w:rsidR="007E6EB2">
        <w:rPr>
          <w:rFonts w:ascii="Cambria" w:hAnsi="Cambria"/>
        </w:rPr>
        <w:t xml:space="preserve">Under perioden har Överenskommelsen utvecklat flera forum för dialog, byggt ut ett stödsystem och uppmuntrat till samverkan både inom och mellan olika organisationer och sektorer. </w:t>
      </w:r>
      <w:r>
        <w:rPr>
          <w:rFonts w:ascii="Cambria" w:hAnsi="Cambria"/>
        </w:rPr>
        <w:t>Det har skapat bättre förutsättningar för samverkan.</w:t>
      </w:r>
    </w:p>
    <w:p w14:paraId="4491ABCC" w14:textId="77777777" w:rsidR="00F32E22" w:rsidRPr="00D249EC" w:rsidRDefault="00F32E22" w:rsidP="00ED4E4D">
      <w:pPr>
        <w:rPr>
          <w:rFonts w:ascii="Cambria" w:hAnsi="Cambria"/>
        </w:rPr>
      </w:pPr>
    </w:p>
    <w:p w14:paraId="387B3848" w14:textId="1B3D698D" w:rsidR="00F32E22" w:rsidRPr="00D249EC" w:rsidRDefault="007E6EB2" w:rsidP="00F32E22">
      <w:pPr>
        <w:pStyle w:val="Rubrik1"/>
        <w:rPr>
          <w:rFonts w:ascii="Cambria" w:hAnsi="Cambria"/>
        </w:rPr>
      </w:pPr>
      <w:r>
        <w:rPr>
          <w:rFonts w:ascii="Cambria" w:hAnsi="Cambria"/>
        </w:rPr>
        <w:t xml:space="preserve">Rapport </w:t>
      </w:r>
      <w:r w:rsidR="00F32E22" w:rsidRPr="00D249EC">
        <w:rPr>
          <w:rFonts w:ascii="Cambria" w:hAnsi="Cambria"/>
        </w:rPr>
        <w:t>Dialog med tillväxutskottet</w:t>
      </w:r>
    </w:p>
    <w:p w14:paraId="00716A50" w14:textId="12E1EF3A" w:rsidR="00D93947" w:rsidRPr="00D249EC" w:rsidRDefault="00D93947" w:rsidP="00D93947">
      <w:pPr>
        <w:rPr>
          <w:rFonts w:ascii="Cambria" w:hAnsi="Cambria"/>
        </w:rPr>
      </w:pPr>
      <w:r w:rsidRPr="00D249EC">
        <w:rPr>
          <w:rFonts w:ascii="Cambria" w:hAnsi="Cambria"/>
        </w:rPr>
        <w:t xml:space="preserve">Den 18:e juni beslutade Regionstyrelsens tillväxtutskott att </w:t>
      </w:r>
      <w:r w:rsidR="00D249EC">
        <w:rPr>
          <w:rFonts w:ascii="Cambria" w:hAnsi="Cambria"/>
        </w:rPr>
        <w:t xml:space="preserve">den </w:t>
      </w:r>
      <w:r w:rsidRPr="00D249EC">
        <w:rPr>
          <w:rFonts w:ascii="Cambria" w:hAnsi="Cambria"/>
        </w:rPr>
        <w:t>regionala utvecklingsdirektören får i uppdrag att ta fram en revidering av Överenskommelsen. I samband med det önskade tillväxutskottet en dialog med Överenskommelsens arbetsgrupp.</w:t>
      </w:r>
    </w:p>
    <w:p w14:paraId="1A08328A" w14:textId="77777777" w:rsidR="00D93947" w:rsidRPr="00D249EC" w:rsidRDefault="00D93947" w:rsidP="00D93947">
      <w:pPr>
        <w:rPr>
          <w:rFonts w:ascii="Cambria" w:hAnsi="Cambria"/>
        </w:rPr>
      </w:pPr>
    </w:p>
    <w:p w14:paraId="3A8A28BA" w14:textId="3DEA5C6A" w:rsidR="00D93947" w:rsidRPr="00D249EC" w:rsidRDefault="00D93947" w:rsidP="00D93947">
      <w:pPr>
        <w:rPr>
          <w:rFonts w:ascii="Cambria" w:hAnsi="Cambria"/>
        </w:rPr>
      </w:pPr>
      <w:r w:rsidRPr="00D249EC">
        <w:rPr>
          <w:rFonts w:ascii="Cambria" w:hAnsi="Cambria"/>
        </w:rPr>
        <w:t xml:space="preserve">Kristina Hallén Flaa, </w:t>
      </w:r>
      <w:r w:rsidR="007E6EB2">
        <w:rPr>
          <w:rFonts w:ascii="Cambria" w:hAnsi="Cambria"/>
        </w:rPr>
        <w:t xml:space="preserve">Staffan Carlsson, </w:t>
      </w:r>
      <w:r w:rsidRPr="00D249EC">
        <w:rPr>
          <w:rFonts w:ascii="Cambria" w:hAnsi="Cambria"/>
        </w:rPr>
        <w:t>Sandra Hidgård, Yvonne Danielsson</w:t>
      </w:r>
      <w:r w:rsidR="007E6EB2">
        <w:rPr>
          <w:rFonts w:ascii="Cambria" w:hAnsi="Cambria"/>
        </w:rPr>
        <w:t xml:space="preserve"> och Anders T Carlsson </w:t>
      </w:r>
      <w:r w:rsidR="00523E46">
        <w:rPr>
          <w:rFonts w:ascii="Cambria" w:hAnsi="Cambria"/>
        </w:rPr>
        <w:t>träffade utskottet den 8:e oktober</w:t>
      </w:r>
      <w:r w:rsidRPr="00D249EC">
        <w:rPr>
          <w:rFonts w:ascii="Cambria" w:hAnsi="Cambria"/>
        </w:rPr>
        <w:t>.</w:t>
      </w:r>
      <w:r w:rsidR="00523E46">
        <w:rPr>
          <w:rFonts w:ascii="Cambria" w:hAnsi="Cambria"/>
        </w:rPr>
        <w:t xml:space="preserve"> Samtalet innehöll såväl övergripande information om arbetet, tankar om utvecklingen framåt och förväntningar både på parterna och vad arbetet ska leda till. Staffan, Sandra och Yvonne uppfattade dialogen som nyfiken, engagerad och välvillig. </w:t>
      </w:r>
      <w:r w:rsidR="00D00DC1">
        <w:rPr>
          <w:rFonts w:ascii="Cambria" w:hAnsi="Cambria"/>
        </w:rPr>
        <w:t>F</w:t>
      </w:r>
      <w:r w:rsidR="00523E46">
        <w:rPr>
          <w:rFonts w:ascii="Cambria" w:hAnsi="Cambria"/>
        </w:rPr>
        <w:t xml:space="preserve">rågan om HÖK ska handla om faktiskt samverkan, eller förutsättningar för samverkan verkade landa </w:t>
      </w:r>
      <w:r w:rsidR="00D00DC1">
        <w:rPr>
          <w:rFonts w:ascii="Cambria" w:hAnsi="Cambria"/>
        </w:rPr>
        <w:t>och utskottet fick medskick</w:t>
      </w:r>
      <w:r w:rsidR="00523E46">
        <w:rPr>
          <w:rFonts w:ascii="Cambria" w:hAnsi="Cambria"/>
        </w:rPr>
        <w:t xml:space="preserve"> </w:t>
      </w:r>
      <w:r w:rsidR="00D00DC1">
        <w:rPr>
          <w:rFonts w:ascii="Cambria" w:hAnsi="Cambria"/>
        </w:rPr>
        <w:t xml:space="preserve">om att HÖK skulle kunna växla upp arbetet om regionen blir tydligare med i sina förväntningar på arbetet. </w:t>
      </w:r>
      <w:r w:rsidR="009B6FE3">
        <w:rPr>
          <w:rFonts w:ascii="Cambria" w:hAnsi="Cambria"/>
        </w:rPr>
        <w:t>Dialogen innebar inte att utkastet på ny avsiktsförklaring behövde justeras.</w:t>
      </w:r>
    </w:p>
    <w:p w14:paraId="38D89867" w14:textId="77777777" w:rsidR="00F32E22" w:rsidRPr="00D249EC" w:rsidRDefault="00F32E22" w:rsidP="00ED4E4D">
      <w:pPr>
        <w:rPr>
          <w:rFonts w:ascii="Cambria" w:hAnsi="Cambria"/>
        </w:rPr>
      </w:pPr>
    </w:p>
    <w:p w14:paraId="0EEEA70B" w14:textId="231382C4" w:rsidR="00F32E22" w:rsidRPr="00D249EC" w:rsidRDefault="007E6EB2" w:rsidP="00F32E22">
      <w:pPr>
        <w:pStyle w:val="Rubrik1"/>
        <w:rPr>
          <w:rFonts w:ascii="Cambria" w:hAnsi="Cambria"/>
        </w:rPr>
      </w:pPr>
      <w:r>
        <w:rPr>
          <w:rFonts w:ascii="Cambria" w:hAnsi="Cambria"/>
        </w:rPr>
        <w:t>Beslut om utskick – remissversionen av nya Överenskommelsen</w:t>
      </w:r>
    </w:p>
    <w:p w14:paraId="73C5113E" w14:textId="6A335FE5" w:rsidR="00CF3636" w:rsidRDefault="00D93947" w:rsidP="00CF3636">
      <w:pPr>
        <w:rPr>
          <w:rFonts w:ascii="Cambria" w:hAnsi="Cambria"/>
        </w:rPr>
      </w:pPr>
      <w:r w:rsidRPr="00D249EC">
        <w:rPr>
          <w:rFonts w:ascii="Cambria" w:hAnsi="Cambria"/>
        </w:rPr>
        <w:t xml:space="preserve">Rebecca </w:t>
      </w:r>
      <w:r w:rsidR="00D00DC1">
        <w:rPr>
          <w:rFonts w:ascii="Cambria" w:hAnsi="Cambria"/>
        </w:rPr>
        <w:t xml:space="preserve">och Staffan </w:t>
      </w:r>
      <w:r w:rsidRPr="00D249EC">
        <w:rPr>
          <w:rFonts w:ascii="Cambria" w:hAnsi="Cambria"/>
        </w:rPr>
        <w:t xml:space="preserve">gick igenom redaktionsgruppens tankar och avvägningar i arbetet med den nya avsiktsförklaringen. </w:t>
      </w:r>
      <w:r w:rsidR="00CF3636" w:rsidRPr="00CF3636">
        <w:rPr>
          <w:rFonts w:ascii="Cambria" w:hAnsi="Cambria"/>
        </w:rPr>
        <w:t>Redaktionsgruppens förslag är att skicka ut remissen och fastställa remisstiden till 23 oktober – 28 februari.</w:t>
      </w:r>
    </w:p>
    <w:p w14:paraId="608E6F70" w14:textId="77777777" w:rsidR="00FE5CBE" w:rsidRDefault="00FE5CBE" w:rsidP="008D5732">
      <w:pPr>
        <w:rPr>
          <w:rFonts w:ascii="Cambria" w:hAnsi="Cambria"/>
        </w:rPr>
      </w:pPr>
    </w:p>
    <w:p w14:paraId="532A4825" w14:textId="77777777" w:rsidR="00CF3636" w:rsidRDefault="00CF3636" w:rsidP="008D5732">
      <w:pPr>
        <w:rPr>
          <w:rFonts w:ascii="Cambria" w:hAnsi="Cambria"/>
        </w:rPr>
      </w:pPr>
      <w:r>
        <w:rPr>
          <w:rFonts w:ascii="Cambria" w:hAnsi="Cambria"/>
        </w:rPr>
        <w:t>Avsiktsförklaringen</w:t>
      </w:r>
      <w:r w:rsidR="00D00DC1">
        <w:rPr>
          <w:rFonts w:ascii="Cambria" w:hAnsi="Cambria"/>
        </w:rPr>
        <w:t xml:space="preserve"> justerades med två tillägg. </w:t>
      </w:r>
    </w:p>
    <w:p w14:paraId="48143F09" w14:textId="37CDAB1C" w:rsidR="00D00DC1" w:rsidRPr="00D249EC" w:rsidRDefault="00D00DC1" w:rsidP="008D5732">
      <w:pPr>
        <w:rPr>
          <w:rFonts w:ascii="Cambria" w:hAnsi="Cambria"/>
        </w:rPr>
      </w:pPr>
      <w:r>
        <w:rPr>
          <w:rFonts w:ascii="Cambria" w:hAnsi="Cambria"/>
        </w:rPr>
        <w:t xml:space="preserve">Under rubriken </w:t>
      </w:r>
      <w:r w:rsidR="00FE5CBE">
        <w:rPr>
          <w:rFonts w:ascii="Cambria" w:hAnsi="Cambria"/>
        </w:rPr>
        <w:t>”</w:t>
      </w:r>
      <w:r>
        <w:rPr>
          <w:rFonts w:ascii="Cambria" w:hAnsi="Cambria"/>
        </w:rPr>
        <w:t>Region Halland</w:t>
      </w:r>
      <w:r w:rsidR="00FE5CBE">
        <w:rPr>
          <w:rFonts w:ascii="Cambria" w:hAnsi="Cambria"/>
        </w:rPr>
        <w:t>”</w:t>
      </w:r>
      <w:r w:rsidR="00CF3636">
        <w:rPr>
          <w:rFonts w:ascii="Cambria" w:hAnsi="Cambria"/>
        </w:rPr>
        <w:t>, tillägg</w:t>
      </w:r>
      <w:r>
        <w:rPr>
          <w:rFonts w:ascii="Cambria" w:hAnsi="Cambria"/>
        </w:rPr>
        <w:t xml:space="preserve"> ”driver en gymnasieskola och två folkhögskolor</w:t>
      </w:r>
      <w:r w:rsidR="00FE5CBE">
        <w:rPr>
          <w:rFonts w:ascii="Cambria" w:hAnsi="Cambria"/>
        </w:rPr>
        <w:t>” och under rubriken ”Det civila samhället”</w:t>
      </w:r>
      <w:r w:rsidR="00CF3636">
        <w:rPr>
          <w:rFonts w:ascii="Cambria" w:hAnsi="Cambria"/>
        </w:rPr>
        <w:t xml:space="preserve">, tillägg </w:t>
      </w:r>
      <w:r w:rsidR="00FE5CBE">
        <w:rPr>
          <w:rFonts w:ascii="Cambria" w:hAnsi="Cambria"/>
        </w:rPr>
        <w:t xml:space="preserve">”förbund”. </w:t>
      </w:r>
    </w:p>
    <w:p w14:paraId="0A3AF02C" w14:textId="780F0730" w:rsidR="00F32E22" w:rsidRDefault="00F32E22" w:rsidP="00ED4E4D">
      <w:pPr>
        <w:rPr>
          <w:rFonts w:ascii="Cambria" w:hAnsi="Cambria"/>
        </w:rPr>
      </w:pPr>
    </w:p>
    <w:p w14:paraId="24EF9720" w14:textId="793FA4CE" w:rsidR="00CF3636" w:rsidRDefault="009B6FE3" w:rsidP="00FE5CBE">
      <w:pPr>
        <w:rPr>
          <w:rFonts w:ascii="Cambria" w:hAnsi="Cambria"/>
        </w:rPr>
      </w:pPr>
      <w:r>
        <w:rPr>
          <w:rFonts w:ascii="Cambria" w:hAnsi="Cambria"/>
        </w:rPr>
        <w:t xml:space="preserve">Lisa berättade att Länsstyrelsen tittar på möjligheten att ansluta sig till HÖK. De har inte kunnat göra det tidigare på grund av vissa formuleringar. Det är oklart var de kommer landa men ser ett fortsatt värde i att fortsätta vara adjungerande i nätverksgruppen. </w:t>
      </w:r>
      <w:r w:rsidR="00FE5CBE">
        <w:rPr>
          <w:rFonts w:ascii="Cambria" w:hAnsi="Cambria"/>
        </w:rPr>
        <w:t>Fråga ställdes om Länsstyrelsen inte borde finnas med som rubrik</w:t>
      </w:r>
      <w:r>
        <w:rPr>
          <w:rFonts w:ascii="Cambria" w:hAnsi="Cambria"/>
        </w:rPr>
        <w:t xml:space="preserve"> vid sidan av Region Halland och det civila samhället</w:t>
      </w:r>
      <w:r w:rsidR="00FE5CBE">
        <w:rPr>
          <w:rFonts w:ascii="Cambria" w:hAnsi="Cambria"/>
        </w:rPr>
        <w:t xml:space="preserve">. </w:t>
      </w:r>
      <w:r>
        <w:rPr>
          <w:rFonts w:ascii="Cambria" w:hAnsi="Cambria"/>
        </w:rPr>
        <w:t>Rebecca svarade att d</w:t>
      </w:r>
      <w:r w:rsidR="00FE5CBE">
        <w:rPr>
          <w:rFonts w:ascii="Cambria" w:hAnsi="Cambria"/>
        </w:rPr>
        <w:t xml:space="preserve">et finns två skäl till </w:t>
      </w:r>
      <w:r>
        <w:rPr>
          <w:rFonts w:ascii="Cambria" w:hAnsi="Cambria"/>
        </w:rPr>
        <w:t>att de inte finns med i utkastet</w:t>
      </w:r>
      <w:r w:rsidR="00FE5CBE">
        <w:rPr>
          <w:rFonts w:ascii="Cambria" w:hAnsi="Cambria"/>
        </w:rPr>
        <w:t>. Dels har Länsstyrelsen inte beslutat om de ska ansluta sig till den nya Överenskommelsen</w:t>
      </w:r>
      <w:r>
        <w:rPr>
          <w:rFonts w:ascii="Cambria" w:hAnsi="Cambria"/>
        </w:rPr>
        <w:t xml:space="preserve"> eller inte</w:t>
      </w:r>
      <w:r w:rsidR="00FE5CBE">
        <w:rPr>
          <w:rFonts w:ascii="Cambria" w:hAnsi="Cambria"/>
        </w:rPr>
        <w:t xml:space="preserve">, dels </w:t>
      </w:r>
      <w:r w:rsidR="00FE5CBE">
        <w:rPr>
          <w:rFonts w:ascii="Cambria" w:hAnsi="Cambria"/>
        </w:rPr>
        <w:lastRenderedPageBreak/>
        <w:t xml:space="preserve">så har Region Halland en särställning i Överenskommelsen som initiativtagare med ansvar att tillsätta resurser. </w:t>
      </w:r>
      <w:r>
        <w:rPr>
          <w:rFonts w:ascii="Cambria" w:hAnsi="Cambria"/>
        </w:rPr>
        <w:t xml:space="preserve">Om Länsstyrelsen skulle ansluta sig blir de en av flera offentliga parter, men kan läggas till </w:t>
      </w:r>
      <w:r w:rsidR="00CF3636">
        <w:rPr>
          <w:rFonts w:ascii="Cambria" w:hAnsi="Cambria"/>
        </w:rPr>
        <w:t>efter remissrundan</w:t>
      </w:r>
      <w:r>
        <w:rPr>
          <w:rFonts w:ascii="Cambria" w:hAnsi="Cambria"/>
        </w:rPr>
        <w:t xml:space="preserve"> om nätverksgruppen önskar det</w:t>
      </w:r>
      <w:r w:rsidR="00CF3636">
        <w:rPr>
          <w:rFonts w:ascii="Cambria" w:hAnsi="Cambria"/>
        </w:rPr>
        <w:t>.</w:t>
      </w:r>
    </w:p>
    <w:p w14:paraId="33A187B3" w14:textId="77777777" w:rsidR="00CF3636" w:rsidRDefault="00CF3636" w:rsidP="00FE5CBE">
      <w:pPr>
        <w:rPr>
          <w:rFonts w:ascii="Cambria" w:hAnsi="Cambria"/>
        </w:rPr>
      </w:pPr>
    </w:p>
    <w:p w14:paraId="2A78B3F5" w14:textId="77777777" w:rsidR="000D1635" w:rsidRDefault="009C1349" w:rsidP="00FE5CBE">
      <w:pPr>
        <w:rPr>
          <w:rFonts w:ascii="Cambria" w:hAnsi="Cambria"/>
        </w:rPr>
      </w:pPr>
      <w:r>
        <w:rPr>
          <w:rFonts w:ascii="Cambria" w:hAnsi="Cambria"/>
        </w:rPr>
        <w:t>Sandra lyfte att det blir formellt att prata om remisser och skriftliga remissvar. Det blir mer tillgängligt och lägre trösklar om vi i stället pratar om att lämna synpunkter och förslag i stället</w:t>
      </w:r>
      <w:r w:rsidR="000D1635">
        <w:rPr>
          <w:rFonts w:ascii="Cambria" w:hAnsi="Cambria"/>
        </w:rPr>
        <w:t>.</w:t>
      </w:r>
      <w:r>
        <w:rPr>
          <w:rFonts w:ascii="Cambria" w:hAnsi="Cambria"/>
        </w:rPr>
        <w:t xml:space="preserve"> Kanske vore det bättre att bara ta emot synpunkter genom en mötesplats? </w:t>
      </w:r>
    </w:p>
    <w:p w14:paraId="5491E3A8" w14:textId="77777777" w:rsidR="000D1635" w:rsidRDefault="009C1349" w:rsidP="00FE5CBE">
      <w:pPr>
        <w:rPr>
          <w:rFonts w:ascii="Cambria" w:hAnsi="Cambria"/>
        </w:rPr>
      </w:pPr>
      <w:r>
        <w:rPr>
          <w:rFonts w:ascii="Cambria" w:hAnsi="Cambria"/>
        </w:rPr>
        <w:t>Rebecca svarar gillande om att göra det enklare att lämna synpunkter och att det är en digital remissdialog inplanerad i januari.</w:t>
      </w:r>
      <w:r w:rsidR="000D1635">
        <w:rPr>
          <w:rFonts w:ascii="Cambria" w:hAnsi="Cambria"/>
        </w:rPr>
        <w:t xml:space="preserve"> Kan bli svårt att bara hämta in synpunkter eftersom alla kanske inte kan delta då eller vill besluta om det i sina styrelser.</w:t>
      </w:r>
      <w:r>
        <w:rPr>
          <w:rFonts w:ascii="Cambria" w:hAnsi="Cambria"/>
        </w:rPr>
        <w:t xml:space="preserve"> </w:t>
      </w:r>
    </w:p>
    <w:p w14:paraId="7FFCDC7C" w14:textId="43873A79" w:rsidR="009C1349" w:rsidRDefault="000D1635" w:rsidP="00FE5CBE">
      <w:pPr>
        <w:rPr>
          <w:rFonts w:ascii="Cambria" w:hAnsi="Cambria"/>
        </w:rPr>
      </w:pPr>
      <w:r>
        <w:rPr>
          <w:rFonts w:ascii="Cambria" w:hAnsi="Cambria"/>
        </w:rPr>
        <w:t xml:space="preserve">Flera stämde in i ambitionen att göra det så enkelt som möjligt och att en remissdialog bör vara fysisk och kanske kompletteras med något annat, möjligen som ett Framtidsforum lite senare på våren? </w:t>
      </w:r>
    </w:p>
    <w:p w14:paraId="60BDD682" w14:textId="77777777" w:rsidR="00CF3636" w:rsidRPr="00CF3636" w:rsidRDefault="00CF3636" w:rsidP="00CF3636">
      <w:pPr>
        <w:rPr>
          <w:rFonts w:ascii="Cambria" w:hAnsi="Cambria"/>
        </w:rPr>
      </w:pPr>
    </w:p>
    <w:p w14:paraId="6F7C195B" w14:textId="5AA39E00" w:rsidR="00CF3636" w:rsidRPr="000D1635" w:rsidRDefault="00CF3636" w:rsidP="00CF3636">
      <w:pPr>
        <w:pStyle w:val="Liststycke"/>
        <w:numPr>
          <w:ilvl w:val="0"/>
          <w:numId w:val="24"/>
        </w:numPr>
        <w:rPr>
          <w:rFonts w:ascii="Cambria" w:hAnsi="Cambria"/>
          <w:b/>
          <w:bCs/>
          <w:sz w:val="24"/>
          <w:szCs w:val="24"/>
        </w:rPr>
      </w:pPr>
      <w:r w:rsidRPr="000D1635">
        <w:rPr>
          <w:rFonts w:ascii="Cambria" w:hAnsi="Cambria"/>
          <w:b/>
          <w:bCs/>
          <w:sz w:val="24"/>
          <w:szCs w:val="24"/>
        </w:rPr>
        <w:t>HÖKar besluta</w:t>
      </w:r>
      <w:r w:rsidR="00FB419F" w:rsidRPr="000D1635">
        <w:rPr>
          <w:rFonts w:ascii="Cambria" w:hAnsi="Cambria"/>
          <w:b/>
          <w:bCs/>
          <w:sz w:val="24"/>
          <w:szCs w:val="24"/>
        </w:rPr>
        <w:t>de</w:t>
      </w:r>
      <w:r w:rsidRPr="000D1635">
        <w:rPr>
          <w:rFonts w:ascii="Cambria" w:hAnsi="Cambria"/>
          <w:b/>
          <w:bCs/>
          <w:sz w:val="24"/>
          <w:szCs w:val="24"/>
        </w:rPr>
        <w:t xml:space="preserve">: </w:t>
      </w:r>
    </w:p>
    <w:p w14:paraId="664D9697" w14:textId="77777777" w:rsidR="000D1635" w:rsidRDefault="00FB419F" w:rsidP="00CF3636">
      <w:pPr>
        <w:ind w:left="993" w:hanging="284"/>
        <w:rPr>
          <w:rFonts w:ascii="Cambria" w:hAnsi="Cambria"/>
        </w:rPr>
      </w:pPr>
      <w:r>
        <w:rPr>
          <w:rFonts w:ascii="Cambria" w:hAnsi="Cambria"/>
        </w:rPr>
        <w:t>A</w:t>
      </w:r>
      <w:r w:rsidR="00CF3636">
        <w:rPr>
          <w:rFonts w:ascii="Cambria" w:hAnsi="Cambria"/>
        </w:rPr>
        <w:t>tt godkänna förslaget på ny avsiktsförklaring efter justeringar</w:t>
      </w:r>
    </w:p>
    <w:p w14:paraId="37560A7C" w14:textId="564841FA" w:rsidR="00FE5CBE" w:rsidRDefault="000D1635" w:rsidP="00CF3636">
      <w:pPr>
        <w:ind w:left="993" w:hanging="284"/>
        <w:rPr>
          <w:rFonts w:ascii="Cambria" w:hAnsi="Cambria"/>
        </w:rPr>
      </w:pPr>
      <w:r>
        <w:rPr>
          <w:rFonts w:ascii="Cambria" w:hAnsi="Cambria"/>
        </w:rPr>
        <w:t>A</w:t>
      </w:r>
      <w:r w:rsidR="00CF3636">
        <w:rPr>
          <w:rFonts w:ascii="Cambria" w:hAnsi="Cambria"/>
        </w:rPr>
        <w:t xml:space="preserve">tt </w:t>
      </w:r>
      <w:r>
        <w:rPr>
          <w:rFonts w:ascii="Cambria" w:hAnsi="Cambria"/>
        </w:rPr>
        <w:t>det justerade förslaget</w:t>
      </w:r>
      <w:r w:rsidR="00CF3636">
        <w:rPr>
          <w:rFonts w:ascii="Cambria" w:hAnsi="Cambria"/>
        </w:rPr>
        <w:t xml:space="preserve"> kan skickas ut</w:t>
      </w:r>
      <w:r w:rsidR="00FE5CBE">
        <w:rPr>
          <w:rFonts w:ascii="Cambria" w:hAnsi="Cambria"/>
        </w:rPr>
        <w:t xml:space="preserve"> </w:t>
      </w:r>
      <w:r w:rsidR="00CF3636">
        <w:rPr>
          <w:rFonts w:ascii="Cambria" w:hAnsi="Cambria"/>
        </w:rPr>
        <w:t xml:space="preserve">på öppen remiss. </w:t>
      </w:r>
    </w:p>
    <w:p w14:paraId="30AC1B73" w14:textId="60550C83" w:rsidR="00FB419F" w:rsidRDefault="00FB419F" w:rsidP="00CF3636">
      <w:pPr>
        <w:ind w:left="993" w:hanging="284"/>
        <w:rPr>
          <w:rFonts w:ascii="Cambria" w:hAnsi="Cambria"/>
        </w:rPr>
      </w:pPr>
      <w:r>
        <w:rPr>
          <w:rFonts w:ascii="Cambria" w:hAnsi="Cambria"/>
        </w:rPr>
        <w:t xml:space="preserve">Att Rebecca får i uppdrag att undersöka hur </w:t>
      </w:r>
      <w:r w:rsidR="000D1635">
        <w:rPr>
          <w:rFonts w:ascii="Cambria" w:hAnsi="Cambria"/>
        </w:rPr>
        <w:t>remissdialogen kan göras fysisk och hur det skulle påverka tidsplanen för andra saker om den hålls senare under våren.</w:t>
      </w:r>
    </w:p>
    <w:p w14:paraId="0BBE5E95" w14:textId="77777777" w:rsidR="00FE5CBE" w:rsidRDefault="00FE5CBE" w:rsidP="00FE5CBE">
      <w:pPr>
        <w:rPr>
          <w:rFonts w:ascii="Cambria" w:hAnsi="Cambria"/>
        </w:rPr>
      </w:pPr>
    </w:p>
    <w:p w14:paraId="2B60B283" w14:textId="7ADD02B9" w:rsidR="00F32E22" w:rsidRPr="00FE5CBE" w:rsidRDefault="007E6EB2" w:rsidP="00FE5CBE">
      <w:pPr>
        <w:pStyle w:val="Rubrik1"/>
        <w:rPr>
          <w:rFonts w:ascii="Cambria" w:hAnsi="Cambria"/>
        </w:rPr>
      </w:pPr>
      <w:r w:rsidRPr="00FE5CBE">
        <w:rPr>
          <w:rFonts w:ascii="Cambria" w:hAnsi="Cambria"/>
        </w:rPr>
        <w:t>Information om folkbildningsutredningen</w:t>
      </w:r>
    </w:p>
    <w:p w14:paraId="5C7F8406" w14:textId="06B87E76" w:rsidR="00153EFC" w:rsidRPr="00153EFC" w:rsidRDefault="009B6FE3" w:rsidP="003D2DB8">
      <w:pPr>
        <w:rPr>
          <w:rFonts w:ascii="Cambria" w:hAnsi="Cambria"/>
        </w:rPr>
      </w:pPr>
      <w:r>
        <w:rPr>
          <w:rFonts w:ascii="Cambria" w:hAnsi="Cambria"/>
        </w:rPr>
        <w:t xml:space="preserve">Peter Carlsson informerade om Folkbildningsutredningen </w:t>
      </w:r>
      <w:r w:rsidR="00153EFC" w:rsidRPr="00153EFC">
        <w:rPr>
          <w:rFonts w:ascii="Cambria" w:hAnsi="Cambria"/>
        </w:rPr>
        <w:t>(SOU 2024:42, Bildning, utbildning och delaktighet – folkbildningspolitik i en ny tid)</w:t>
      </w:r>
      <w:r w:rsidR="003D2DB8">
        <w:rPr>
          <w:rFonts w:ascii="Cambria" w:hAnsi="Cambria"/>
        </w:rPr>
        <w:t xml:space="preserve"> som gått ut på remiss</w:t>
      </w:r>
      <w:r w:rsidR="00153EFC" w:rsidRPr="00153EFC">
        <w:rPr>
          <w:rFonts w:ascii="Cambria" w:hAnsi="Cambria"/>
        </w:rPr>
        <w:t xml:space="preserve">. </w:t>
      </w:r>
      <w:r w:rsidR="003D2DB8">
        <w:rPr>
          <w:rFonts w:ascii="Cambria" w:hAnsi="Cambria"/>
        </w:rPr>
        <w:t>Region Halland är inte remissinsats men kommer att skicka in ett yttrande ändå.</w:t>
      </w:r>
    </w:p>
    <w:p w14:paraId="22F8BB10" w14:textId="77777777" w:rsidR="00153EFC" w:rsidRPr="00153EFC" w:rsidRDefault="00153EFC" w:rsidP="00153EFC">
      <w:pPr>
        <w:rPr>
          <w:rFonts w:ascii="Cambria" w:hAnsi="Cambria"/>
        </w:rPr>
      </w:pPr>
      <w:r w:rsidRPr="00153EFC">
        <w:rPr>
          <w:rFonts w:ascii="Cambria" w:hAnsi="Cambria"/>
        </w:rPr>
        <w:t> </w:t>
      </w:r>
    </w:p>
    <w:p w14:paraId="3B2D2955" w14:textId="77777777" w:rsidR="00153EFC" w:rsidRPr="00153EFC" w:rsidRDefault="00153EFC" w:rsidP="00153EFC">
      <w:pPr>
        <w:rPr>
          <w:rFonts w:ascii="Cambria" w:hAnsi="Cambria"/>
        </w:rPr>
      </w:pPr>
      <w:r w:rsidRPr="00153EFC">
        <w:rPr>
          <w:rFonts w:ascii="Cambria" w:hAnsi="Cambria"/>
        </w:rPr>
        <w:t>Utredningen kommer fram till ett flertal förslag om ändringar gällande villkor mm för folkbildningens organisationer:</w:t>
      </w:r>
    </w:p>
    <w:p w14:paraId="4E977785" w14:textId="77777777" w:rsidR="00153EFC" w:rsidRPr="00153EFC" w:rsidRDefault="00153EFC" w:rsidP="00153EFC">
      <w:pPr>
        <w:numPr>
          <w:ilvl w:val="0"/>
          <w:numId w:val="31"/>
        </w:numPr>
        <w:rPr>
          <w:rFonts w:ascii="Cambria" w:hAnsi="Cambria"/>
        </w:rPr>
      </w:pPr>
      <w:r w:rsidRPr="00153EFC">
        <w:rPr>
          <w:rFonts w:ascii="Cambria" w:hAnsi="Cambria"/>
        </w:rPr>
        <w:t>Nytt övergripande mål för folkbildningspolitiken: Höjd bildningsnivå, höjd utbildningsnivå och ökad delaktighet i samhället</w:t>
      </w:r>
    </w:p>
    <w:p w14:paraId="23D11AC3" w14:textId="77777777" w:rsidR="00153EFC" w:rsidRPr="00153EFC" w:rsidRDefault="00153EFC" w:rsidP="00153EFC">
      <w:pPr>
        <w:numPr>
          <w:ilvl w:val="0"/>
          <w:numId w:val="31"/>
        </w:numPr>
        <w:rPr>
          <w:rFonts w:ascii="Cambria" w:hAnsi="Cambria"/>
        </w:rPr>
      </w:pPr>
      <w:r w:rsidRPr="00153EFC">
        <w:rPr>
          <w:rFonts w:ascii="Cambria" w:hAnsi="Cambria"/>
        </w:rPr>
        <w:t>Fyra delmål som ska ange det fokus och den inriktning som behövs för att nå det övergripande målet</w:t>
      </w:r>
    </w:p>
    <w:p w14:paraId="27FC5E78" w14:textId="77777777" w:rsidR="00153EFC" w:rsidRPr="00153EFC" w:rsidRDefault="00153EFC" w:rsidP="00153EFC">
      <w:pPr>
        <w:numPr>
          <w:ilvl w:val="0"/>
          <w:numId w:val="31"/>
        </w:numPr>
        <w:rPr>
          <w:rFonts w:ascii="Cambria" w:hAnsi="Cambria"/>
        </w:rPr>
      </w:pPr>
      <w:r w:rsidRPr="00153EFC">
        <w:rPr>
          <w:rFonts w:ascii="Cambria" w:hAnsi="Cambria"/>
        </w:rPr>
        <w:t>Till delmålen föreslås kvantitativa och kvalitativa indikatorer</w:t>
      </w:r>
    </w:p>
    <w:p w14:paraId="17C0DAD7" w14:textId="77777777" w:rsidR="00153EFC" w:rsidRPr="00153EFC" w:rsidRDefault="00153EFC" w:rsidP="00153EFC">
      <w:pPr>
        <w:numPr>
          <w:ilvl w:val="0"/>
          <w:numId w:val="31"/>
        </w:numPr>
        <w:rPr>
          <w:rFonts w:ascii="Cambria" w:hAnsi="Cambria"/>
        </w:rPr>
      </w:pPr>
      <w:r w:rsidRPr="00153EFC">
        <w:rPr>
          <w:rFonts w:ascii="Cambria" w:hAnsi="Cambria"/>
        </w:rPr>
        <w:t>Syftet för statsbidraget: Säkerställa finansiering av en infrastruktur för folkbildning i hela landet för att på så sätt främja det övergripande målet för folkbildningspolitiken</w:t>
      </w:r>
    </w:p>
    <w:p w14:paraId="5C983B40" w14:textId="77777777" w:rsidR="00153EFC" w:rsidRPr="00153EFC" w:rsidRDefault="00153EFC" w:rsidP="00153EFC">
      <w:pPr>
        <w:numPr>
          <w:ilvl w:val="0"/>
          <w:numId w:val="31"/>
        </w:numPr>
        <w:rPr>
          <w:rFonts w:ascii="Cambria" w:hAnsi="Cambria"/>
        </w:rPr>
      </w:pPr>
      <w:r w:rsidRPr="00153EFC">
        <w:rPr>
          <w:rFonts w:ascii="Cambria" w:hAnsi="Cambria"/>
        </w:rPr>
        <w:t>Nuvarande självförvaltningsmodell behålls, Folkbildningsrådet och SISU Idrottsutbildarna ska fortsatt fördela statsbidraget till folkbildningen i myndighets ställe</w:t>
      </w:r>
    </w:p>
    <w:p w14:paraId="08A9575C" w14:textId="77777777" w:rsidR="003D2DB8" w:rsidRDefault="00153EFC" w:rsidP="00153EFC">
      <w:pPr>
        <w:numPr>
          <w:ilvl w:val="0"/>
          <w:numId w:val="31"/>
        </w:numPr>
        <w:rPr>
          <w:rFonts w:ascii="Cambria" w:hAnsi="Cambria"/>
        </w:rPr>
      </w:pPr>
      <w:r w:rsidRPr="00153EFC">
        <w:rPr>
          <w:rFonts w:ascii="Cambria" w:hAnsi="Cambria"/>
        </w:rPr>
        <w:t>Ny modell för uppföljning och utvärdering</w:t>
      </w:r>
    </w:p>
    <w:p w14:paraId="67319490" w14:textId="4ED97D50" w:rsidR="00153EFC" w:rsidRPr="003D2DB8" w:rsidRDefault="00153EFC" w:rsidP="00153EFC">
      <w:pPr>
        <w:numPr>
          <w:ilvl w:val="0"/>
          <w:numId w:val="31"/>
        </w:numPr>
        <w:rPr>
          <w:rFonts w:ascii="Cambria" w:hAnsi="Cambria"/>
        </w:rPr>
      </w:pPr>
      <w:r w:rsidRPr="003D2DB8">
        <w:rPr>
          <w:rFonts w:ascii="Cambria" w:hAnsi="Cambria"/>
        </w:rPr>
        <w:t>Förordningen utökas med demokrativillkor</w:t>
      </w:r>
    </w:p>
    <w:p w14:paraId="0D98F520" w14:textId="77777777" w:rsidR="00F50527" w:rsidRDefault="00F50527" w:rsidP="00ED4E4D">
      <w:pPr>
        <w:rPr>
          <w:rFonts w:ascii="Cambria" w:hAnsi="Cambria"/>
        </w:rPr>
      </w:pPr>
    </w:p>
    <w:p w14:paraId="1B55BC06" w14:textId="5C478A06" w:rsidR="003D2DB8" w:rsidRPr="00D249EC" w:rsidRDefault="003D2DB8" w:rsidP="00ED4E4D">
      <w:pPr>
        <w:rPr>
          <w:rFonts w:ascii="Cambria" w:hAnsi="Cambria"/>
        </w:rPr>
      </w:pPr>
      <w:r>
        <w:rPr>
          <w:rFonts w:ascii="Cambria" w:hAnsi="Cambria"/>
        </w:rPr>
        <w:t>Peters dragning finns som bilaga.</w:t>
      </w:r>
    </w:p>
    <w:p w14:paraId="607190C9" w14:textId="1E3895BA" w:rsidR="00F32E22" w:rsidRPr="00D249EC" w:rsidRDefault="00F32E22" w:rsidP="00F32E22">
      <w:pPr>
        <w:pStyle w:val="Rubrik1"/>
        <w:rPr>
          <w:rFonts w:ascii="Cambria" w:hAnsi="Cambria"/>
        </w:rPr>
      </w:pPr>
      <w:r w:rsidRPr="00D249EC">
        <w:rPr>
          <w:rFonts w:ascii="Cambria" w:hAnsi="Cambria"/>
        </w:rPr>
        <w:t>Information från processledaren</w:t>
      </w:r>
    </w:p>
    <w:p w14:paraId="7812D3F4" w14:textId="66A55453" w:rsidR="000D1635" w:rsidRPr="000D1635" w:rsidRDefault="003D2DB8" w:rsidP="003D2DB8">
      <w:pPr>
        <w:rPr>
          <w:rFonts w:ascii="Cambria" w:hAnsi="Cambria"/>
        </w:rPr>
      </w:pPr>
      <w:r>
        <w:rPr>
          <w:rFonts w:ascii="Cambria" w:hAnsi="Cambria"/>
        </w:rPr>
        <w:t xml:space="preserve">Samtal om utökad samverkan mellan idéburen sektor och Högskolan i Halmstad pågår. </w:t>
      </w:r>
      <w:proofErr w:type="gramStart"/>
      <w:r>
        <w:rPr>
          <w:rFonts w:ascii="Cambria" w:hAnsi="Cambria"/>
        </w:rPr>
        <w:t>HHs</w:t>
      </w:r>
      <w:proofErr w:type="gramEnd"/>
      <w:r>
        <w:rPr>
          <w:rFonts w:ascii="Cambria" w:hAnsi="Cambria"/>
        </w:rPr>
        <w:t xml:space="preserve"> program ”Sociologi och social hållbarhet” har identifierat att deras studenter behöver mer kunskap om civilsamhället och hur idéburen sektor arbetar med och påverkar social hållbarhet på samhällsnivå. </w:t>
      </w:r>
      <w:r w:rsidR="001A210C">
        <w:rPr>
          <w:rFonts w:ascii="Cambria" w:hAnsi="Cambria"/>
        </w:rPr>
        <w:t>Utvecklingen rör samverkan inom kompetens och kunskap, samt att ta fram en struktur som underlättar för studenter att ha praktik eller arbetsförlagda studier hos idéburna organisationer.</w:t>
      </w:r>
    </w:p>
    <w:p w14:paraId="1B6A7769" w14:textId="4B177A3F" w:rsidR="001A210C" w:rsidRDefault="001A210C" w:rsidP="001A210C">
      <w:pPr>
        <w:rPr>
          <w:rFonts w:ascii="Cambria" w:hAnsi="Cambria"/>
        </w:rPr>
      </w:pPr>
      <w:r>
        <w:rPr>
          <w:rFonts w:ascii="Cambria" w:hAnsi="Cambria"/>
        </w:rPr>
        <w:t xml:space="preserve">Inbjudan till </w:t>
      </w:r>
      <w:r w:rsidR="000D1635" w:rsidRPr="000D1635">
        <w:rPr>
          <w:rFonts w:ascii="Cambria" w:hAnsi="Cambria"/>
        </w:rPr>
        <w:t>Samverkanskonferens</w:t>
      </w:r>
      <w:r>
        <w:rPr>
          <w:rFonts w:ascii="Cambria" w:hAnsi="Cambria"/>
        </w:rPr>
        <w:t>en har skickats ut till parterna och genom nyhetsbrevet. Hittills har 21 personer anmält sig vilket är högre än det brukar vara vid den här tiden. Missa inte att skicka inbjudan vidare i era organisationer eller nätverk.</w:t>
      </w:r>
      <w:r w:rsidR="00ED7578">
        <w:rPr>
          <w:rFonts w:ascii="Cambria" w:hAnsi="Cambria"/>
        </w:rPr>
        <w:t xml:space="preserve"> Inbjudan finns som bilaga.</w:t>
      </w:r>
    </w:p>
    <w:p w14:paraId="1981A39D" w14:textId="77777777" w:rsidR="001A210C" w:rsidRDefault="001A210C" w:rsidP="001A210C">
      <w:pPr>
        <w:rPr>
          <w:rFonts w:ascii="Cambria" w:hAnsi="Cambria"/>
        </w:rPr>
      </w:pPr>
    </w:p>
    <w:p w14:paraId="697E5843" w14:textId="342F7B3A" w:rsidR="001A210C" w:rsidRDefault="000D1635" w:rsidP="001A210C">
      <w:pPr>
        <w:rPr>
          <w:rFonts w:ascii="Cambria" w:hAnsi="Cambria"/>
        </w:rPr>
      </w:pPr>
      <w:r w:rsidRPr="000D1635">
        <w:rPr>
          <w:rFonts w:ascii="Cambria" w:hAnsi="Cambria"/>
        </w:rPr>
        <w:t>SCB</w:t>
      </w:r>
      <w:r w:rsidR="001A210C">
        <w:rPr>
          <w:rFonts w:ascii="Cambria" w:hAnsi="Cambria"/>
        </w:rPr>
        <w:t xml:space="preserve"> släpper ny statistik i sin serie</w:t>
      </w:r>
      <w:r w:rsidRPr="000D1635">
        <w:rPr>
          <w:rFonts w:ascii="Cambria" w:hAnsi="Cambria"/>
        </w:rPr>
        <w:t xml:space="preserve"> ”det civila samhället – med satelliträkenskaper”</w:t>
      </w:r>
      <w:r w:rsidR="001A210C">
        <w:rPr>
          <w:rFonts w:ascii="Cambria" w:hAnsi="Cambria"/>
        </w:rPr>
        <w:t>. Rapporten sammanställer lägesbilden för civilsamhället under 2022 och anger</w:t>
      </w:r>
      <w:r w:rsidR="00ED7578">
        <w:rPr>
          <w:rFonts w:ascii="Cambria" w:hAnsi="Cambria"/>
        </w:rPr>
        <w:t xml:space="preserve"> till exempel</w:t>
      </w:r>
      <w:r w:rsidR="001A210C">
        <w:rPr>
          <w:rFonts w:ascii="Cambria" w:hAnsi="Cambria"/>
        </w:rPr>
        <w:t xml:space="preserve"> antal organisationer, sysselsättning, finansiering och förädlingsvärde. (</w:t>
      </w:r>
      <w:hyperlink r:id="rId7" w:history="1">
        <w:r w:rsidR="001A210C" w:rsidRPr="00621B8A">
          <w:rPr>
            <w:rStyle w:val="Hyperlnk"/>
            <w:rFonts w:ascii="Cambria" w:hAnsi="Cambria"/>
          </w:rPr>
          <w:t xml:space="preserve">Rapporten </w:t>
        </w:r>
        <w:r w:rsidR="00621B8A" w:rsidRPr="00621B8A">
          <w:rPr>
            <w:rStyle w:val="Hyperlnk"/>
            <w:rFonts w:ascii="Cambria" w:hAnsi="Cambria"/>
          </w:rPr>
          <w:t>hittar du här.</w:t>
        </w:r>
      </w:hyperlink>
      <w:r w:rsidR="00621B8A">
        <w:rPr>
          <w:rFonts w:ascii="Cambria" w:hAnsi="Cambria"/>
        </w:rPr>
        <w:t>)</w:t>
      </w:r>
    </w:p>
    <w:p w14:paraId="12F58A27" w14:textId="0E944742" w:rsidR="000D1635" w:rsidRPr="000D1635" w:rsidRDefault="001A210C" w:rsidP="001A210C">
      <w:pPr>
        <w:rPr>
          <w:rFonts w:ascii="Cambria" w:hAnsi="Cambria"/>
        </w:rPr>
      </w:pPr>
      <w:r>
        <w:rPr>
          <w:rFonts w:ascii="Cambria" w:hAnsi="Cambria"/>
        </w:rPr>
        <w:t xml:space="preserve"> </w:t>
      </w:r>
    </w:p>
    <w:p w14:paraId="514E7364" w14:textId="1C972083" w:rsidR="00F50527" w:rsidRPr="00F50527" w:rsidRDefault="000D1635" w:rsidP="00621B8A">
      <w:pPr>
        <w:rPr>
          <w:rFonts w:ascii="Cambria" w:hAnsi="Cambria"/>
        </w:rPr>
      </w:pPr>
      <w:r w:rsidRPr="000D1635">
        <w:rPr>
          <w:rFonts w:ascii="Cambria" w:hAnsi="Cambria"/>
        </w:rPr>
        <w:t xml:space="preserve">Nästa </w:t>
      </w:r>
      <w:r w:rsidR="00621B8A">
        <w:rPr>
          <w:rFonts w:ascii="Cambria" w:hAnsi="Cambria"/>
        </w:rPr>
        <w:t>HÖKar-möte sker den 4 december och ha</w:t>
      </w:r>
      <w:r w:rsidR="00ED7578">
        <w:rPr>
          <w:rFonts w:ascii="Cambria" w:hAnsi="Cambria"/>
        </w:rPr>
        <w:t>r</w:t>
      </w:r>
      <w:r w:rsidR="00621B8A">
        <w:rPr>
          <w:rFonts w:ascii="Cambria" w:hAnsi="Cambria"/>
        </w:rPr>
        <w:t xml:space="preserve"> f</w:t>
      </w:r>
      <w:r w:rsidR="00F50527" w:rsidRPr="00F50527">
        <w:rPr>
          <w:rFonts w:ascii="Cambria" w:hAnsi="Cambria"/>
        </w:rPr>
        <w:t>okus på forum för samverkan och processtöd</w:t>
      </w:r>
      <w:r w:rsidR="00621B8A">
        <w:rPr>
          <w:rFonts w:ascii="Cambria" w:hAnsi="Cambria"/>
        </w:rPr>
        <w:t xml:space="preserve">. Mötet får inbjudna </w:t>
      </w:r>
      <w:r w:rsidR="00F50527" w:rsidRPr="00F50527">
        <w:rPr>
          <w:rFonts w:ascii="Cambria" w:hAnsi="Cambria"/>
        </w:rPr>
        <w:t>gäster från Ö</w:t>
      </w:r>
      <w:r w:rsidR="00621B8A">
        <w:rPr>
          <w:rFonts w:ascii="Cambria" w:hAnsi="Cambria"/>
        </w:rPr>
        <w:t>verenskommelsen</w:t>
      </w:r>
      <w:r w:rsidR="00F50527" w:rsidRPr="00F50527">
        <w:rPr>
          <w:rFonts w:ascii="Cambria" w:hAnsi="Cambria"/>
        </w:rPr>
        <w:t xml:space="preserve"> i Värmland, P</w:t>
      </w:r>
      <w:r w:rsidR="00ED7578">
        <w:rPr>
          <w:rFonts w:ascii="Cambria" w:hAnsi="Cambria"/>
        </w:rPr>
        <w:t>artsgemensamt forum</w:t>
      </w:r>
      <w:r w:rsidR="00F50527" w:rsidRPr="00F50527">
        <w:rPr>
          <w:rFonts w:ascii="Cambria" w:hAnsi="Cambria"/>
        </w:rPr>
        <w:t xml:space="preserve"> och </w:t>
      </w:r>
      <w:r w:rsidR="00ED7578">
        <w:rPr>
          <w:rFonts w:ascii="Cambria" w:hAnsi="Cambria"/>
        </w:rPr>
        <w:t>bildningsförbundet</w:t>
      </w:r>
      <w:r w:rsidR="00621B8A">
        <w:rPr>
          <w:rFonts w:ascii="Cambria" w:hAnsi="Cambria"/>
        </w:rPr>
        <w:t>.</w:t>
      </w:r>
    </w:p>
    <w:p w14:paraId="4F564B5F" w14:textId="77777777" w:rsidR="00ED7578" w:rsidRDefault="00ED7578" w:rsidP="00F50527">
      <w:pPr>
        <w:rPr>
          <w:rFonts w:ascii="Cambria" w:hAnsi="Cambria"/>
        </w:rPr>
      </w:pPr>
    </w:p>
    <w:p w14:paraId="2F7B774E" w14:textId="09F67795" w:rsidR="00F50527" w:rsidRDefault="00F50527" w:rsidP="00F50527">
      <w:pPr>
        <w:rPr>
          <w:rFonts w:ascii="Cambria" w:hAnsi="Cambria"/>
        </w:rPr>
      </w:pPr>
      <w:r>
        <w:rPr>
          <w:rFonts w:ascii="Cambria" w:hAnsi="Cambria"/>
        </w:rPr>
        <w:t>Rådet för idéburna organisationer</w:t>
      </w:r>
    </w:p>
    <w:p w14:paraId="2E9CC913" w14:textId="467CB1FB" w:rsidR="00F50527" w:rsidRPr="00F50527" w:rsidRDefault="00F50527" w:rsidP="00F50527">
      <w:pPr>
        <w:numPr>
          <w:ilvl w:val="0"/>
          <w:numId w:val="27"/>
        </w:numPr>
        <w:rPr>
          <w:rFonts w:ascii="Cambria" w:hAnsi="Cambria"/>
        </w:rPr>
      </w:pPr>
      <w:r w:rsidRPr="00F50527">
        <w:rPr>
          <w:rFonts w:ascii="Cambria" w:hAnsi="Cambria"/>
        </w:rPr>
        <w:t>Ingår i regionens organisation</w:t>
      </w:r>
      <w:r w:rsidR="00ED7578">
        <w:rPr>
          <w:rFonts w:ascii="Cambria" w:hAnsi="Cambria"/>
        </w:rPr>
        <w:t>, likt funktionshinderrådet</w:t>
      </w:r>
    </w:p>
    <w:p w14:paraId="4FDA9A4B" w14:textId="5C61A546" w:rsidR="00F50527" w:rsidRPr="00F50527" w:rsidRDefault="00F50527" w:rsidP="00F50527">
      <w:pPr>
        <w:numPr>
          <w:ilvl w:val="0"/>
          <w:numId w:val="27"/>
        </w:numPr>
        <w:rPr>
          <w:rFonts w:ascii="Cambria" w:hAnsi="Cambria"/>
        </w:rPr>
      </w:pPr>
      <w:r w:rsidRPr="00F50527">
        <w:rPr>
          <w:rFonts w:ascii="Cambria" w:hAnsi="Cambria"/>
        </w:rPr>
        <w:t>Representanter från Värmlands idéburna och politiker</w:t>
      </w:r>
      <w:r w:rsidR="00ED7578">
        <w:rPr>
          <w:rFonts w:ascii="Cambria" w:hAnsi="Cambria"/>
        </w:rPr>
        <w:t xml:space="preserve"> från kultur och bildningsnämnd, regionstyrelse och regional utvecklingsnämnd. (</w:t>
      </w:r>
      <w:proofErr w:type="gramStart"/>
      <w:r w:rsidR="00ED7578">
        <w:rPr>
          <w:rFonts w:ascii="Cambria" w:hAnsi="Cambria"/>
        </w:rPr>
        <w:t>11 st.</w:t>
      </w:r>
      <w:proofErr w:type="gramEnd"/>
      <w:r w:rsidR="00ED7578">
        <w:rPr>
          <w:rFonts w:ascii="Cambria" w:hAnsi="Cambria"/>
        </w:rPr>
        <w:t>)</w:t>
      </w:r>
    </w:p>
    <w:p w14:paraId="105E1886" w14:textId="77777777" w:rsidR="00F50527" w:rsidRPr="00F50527" w:rsidRDefault="00F50527" w:rsidP="00F50527">
      <w:pPr>
        <w:numPr>
          <w:ilvl w:val="0"/>
          <w:numId w:val="27"/>
        </w:numPr>
        <w:rPr>
          <w:rFonts w:ascii="Cambria" w:hAnsi="Cambria"/>
        </w:rPr>
      </w:pPr>
      <w:proofErr w:type="gramStart"/>
      <w:r w:rsidRPr="00F50527">
        <w:rPr>
          <w:rFonts w:ascii="Cambria" w:hAnsi="Cambria"/>
        </w:rPr>
        <w:t>4-6</w:t>
      </w:r>
      <w:proofErr w:type="gramEnd"/>
      <w:r w:rsidRPr="00F50527">
        <w:rPr>
          <w:rFonts w:ascii="Cambria" w:hAnsi="Cambria"/>
        </w:rPr>
        <w:t xml:space="preserve"> möten/år</w:t>
      </w:r>
    </w:p>
    <w:p w14:paraId="04DF8807" w14:textId="77777777" w:rsidR="00F50527" w:rsidRPr="00F50527" w:rsidRDefault="00F50527" w:rsidP="00F50527">
      <w:pPr>
        <w:numPr>
          <w:ilvl w:val="0"/>
          <w:numId w:val="27"/>
        </w:numPr>
        <w:rPr>
          <w:rFonts w:ascii="Cambria" w:hAnsi="Cambria"/>
        </w:rPr>
      </w:pPr>
      <w:r w:rsidRPr="00F50527">
        <w:rPr>
          <w:rFonts w:ascii="Cambria" w:hAnsi="Cambria"/>
        </w:rPr>
        <w:t>Fokus på att göra och dela</w:t>
      </w:r>
    </w:p>
    <w:p w14:paraId="0E7222A1" w14:textId="77777777" w:rsidR="00F50527" w:rsidRPr="00F50527" w:rsidRDefault="00F50527" w:rsidP="00F50527">
      <w:pPr>
        <w:numPr>
          <w:ilvl w:val="0"/>
          <w:numId w:val="27"/>
        </w:numPr>
        <w:rPr>
          <w:rFonts w:ascii="Cambria" w:hAnsi="Cambria"/>
        </w:rPr>
      </w:pPr>
      <w:r w:rsidRPr="00F50527">
        <w:rPr>
          <w:rFonts w:ascii="Cambria" w:hAnsi="Cambria"/>
        </w:rPr>
        <w:t xml:space="preserve">Omvärldsbevakning och operativ verksamhet </w:t>
      </w:r>
    </w:p>
    <w:p w14:paraId="4BA722CD" w14:textId="4F9D00A5" w:rsidR="00F50527" w:rsidRPr="00F50527" w:rsidRDefault="00F50527" w:rsidP="00F50527">
      <w:pPr>
        <w:numPr>
          <w:ilvl w:val="0"/>
          <w:numId w:val="27"/>
        </w:numPr>
        <w:rPr>
          <w:rFonts w:ascii="Cambria" w:hAnsi="Cambria"/>
        </w:rPr>
      </w:pPr>
      <w:r w:rsidRPr="00F50527">
        <w:rPr>
          <w:rFonts w:ascii="Cambria" w:hAnsi="Cambria"/>
        </w:rPr>
        <w:t xml:space="preserve">Väljs av </w:t>
      </w:r>
      <w:r w:rsidR="00ED7578">
        <w:rPr>
          <w:rFonts w:ascii="Cambria" w:hAnsi="Cambria"/>
        </w:rPr>
        <w:t>regionfullmäktige</w:t>
      </w:r>
      <w:r w:rsidRPr="00F50527">
        <w:rPr>
          <w:rFonts w:ascii="Cambria" w:hAnsi="Cambria"/>
        </w:rPr>
        <w:t xml:space="preserve"> och V</w:t>
      </w:r>
      <w:r w:rsidR="00ED7578">
        <w:rPr>
          <w:rFonts w:ascii="Cambria" w:hAnsi="Cambria"/>
        </w:rPr>
        <w:t xml:space="preserve">ärmlands </w:t>
      </w:r>
      <w:r w:rsidRPr="00F50527">
        <w:rPr>
          <w:rFonts w:ascii="Cambria" w:hAnsi="Cambria"/>
        </w:rPr>
        <w:t>I</w:t>
      </w:r>
      <w:r w:rsidR="00ED7578">
        <w:rPr>
          <w:rFonts w:ascii="Cambria" w:hAnsi="Cambria"/>
        </w:rPr>
        <w:t>déburna</w:t>
      </w:r>
    </w:p>
    <w:p w14:paraId="65EEE1AB" w14:textId="77777777" w:rsidR="00F50527" w:rsidRPr="00F50527" w:rsidRDefault="00F50527" w:rsidP="00F50527">
      <w:pPr>
        <w:numPr>
          <w:ilvl w:val="0"/>
          <w:numId w:val="27"/>
        </w:numPr>
        <w:rPr>
          <w:rFonts w:ascii="Cambria" w:hAnsi="Cambria"/>
        </w:rPr>
      </w:pPr>
      <w:r w:rsidRPr="00F50527">
        <w:rPr>
          <w:rFonts w:ascii="Cambria" w:hAnsi="Cambria"/>
        </w:rPr>
        <w:t>Politiker ordförande</w:t>
      </w:r>
    </w:p>
    <w:p w14:paraId="18545D1A" w14:textId="68C6A8AA" w:rsidR="00F50527" w:rsidRPr="00F50527" w:rsidRDefault="00F50527" w:rsidP="00F50527">
      <w:pPr>
        <w:numPr>
          <w:ilvl w:val="0"/>
          <w:numId w:val="27"/>
        </w:numPr>
        <w:rPr>
          <w:rFonts w:ascii="Cambria" w:hAnsi="Cambria"/>
        </w:rPr>
      </w:pPr>
      <w:r w:rsidRPr="00F50527">
        <w:rPr>
          <w:rFonts w:ascii="Cambria" w:hAnsi="Cambria"/>
        </w:rPr>
        <w:t>Beredningsgrupp</w:t>
      </w:r>
      <w:r w:rsidR="00ED7578">
        <w:rPr>
          <w:rFonts w:ascii="Cambria" w:hAnsi="Cambria"/>
        </w:rPr>
        <w:t xml:space="preserve"> </w:t>
      </w:r>
    </w:p>
    <w:p w14:paraId="77846B36" w14:textId="77777777" w:rsidR="00F50527" w:rsidRPr="00F50527" w:rsidRDefault="00F50527" w:rsidP="00F50527">
      <w:pPr>
        <w:rPr>
          <w:rFonts w:ascii="Cambria" w:hAnsi="Cambria"/>
        </w:rPr>
      </w:pPr>
      <w:hyperlink r:id="rId8" w:history="1">
        <w:r w:rsidRPr="00F50527">
          <w:rPr>
            <w:rStyle w:val="Hyperlnk"/>
            <w:rFonts w:ascii="Cambria" w:hAnsi="Cambria"/>
          </w:rPr>
          <w:t>https://www.regionvarmland.se/regionvarmland/politik--demokrati/samverkan/radet-for-ideburna-organisationer</w:t>
        </w:r>
      </w:hyperlink>
      <w:r w:rsidRPr="00F50527">
        <w:rPr>
          <w:rFonts w:ascii="Cambria" w:hAnsi="Cambria"/>
        </w:rPr>
        <w:t xml:space="preserve"> </w:t>
      </w:r>
    </w:p>
    <w:p w14:paraId="2E11DC5F" w14:textId="77777777" w:rsidR="00F50527" w:rsidRDefault="00F50527" w:rsidP="00F50527">
      <w:pPr>
        <w:rPr>
          <w:rFonts w:ascii="Cambria" w:hAnsi="Cambria"/>
        </w:rPr>
      </w:pPr>
    </w:p>
    <w:p w14:paraId="7E3FF5C2" w14:textId="77777777" w:rsidR="00F50527" w:rsidRDefault="00F50527" w:rsidP="00F50527">
      <w:pPr>
        <w:rPr>
          <w:rFonts w:ascii="Cambria" w:hAnsi="Cambria"/>
        </w:rPr>
      </w:pPr>
      <w:r>
        <w:rPr>
          <w:rFonts w:ascii="Cambria" w:hAnsi="Cambria"/>
        </w:rPr>
        <w:t>PFG</w:t>
      </w:r>
    </w:p>
    <w:p w14:paraId="76C41E17" w14:textId="28416304" w:rsidR="00F50527" w:rsidRPr="00F50527" w:rsidRDefault="00F50527" w:rsidP="00F50527">
      <w:pPr>
        <w:numPr>
          <w:ilvl w:val="0"/>
          <w:numId w:val="29"/>
        </w:numPr>
        <w:rPr>
          <w:rFonts w:ascii="Cambria" w:hAnsi="Cambria"/>
        </w:rPr>
      </w:pPr>
      <w:r w:rsidRPr="00F50527">
        <w:rPr>
          <w:rFonts w:ascii="Cambria" w:hAnsi="Cambria"/>
        </w:rPr>
        <w:t>Administreras av NOD, men är fristående</w:t>
      </w:r>
    </w:p>
    <w:p w14:paraId="5CC35A0E" w14:textId="77777777" w:rsidR="00F50527" w:rsidRPr="00F50527" w:rsidRDefault="00F50527" w:rsidP="00F50527">
      <w:pPr>
        <w:numPr>
          <w:ilvl w:val="0"/>
          <w:numId w:val="29"/>
        </w:numPr>
        <w:rPr>
          <w:rFonts w:ascii="Cambria" w:hAnsi="Cambria"/>
        </w:rPr>
      </w:pPr>
      <w:r w:rsidRPr="00F50527">
        <w:rPr>
          <w:rFonts w:ascii="Cambria" w:hAnsi="Cambria"/>
        </w:rPr>
        <w:t>Organisationer och tjänstepersoner, 22+6</w:t>
      </w:r>
    </w:p>
    <w:p w14:paraId="4D62B51C" w14:textId="77777777" w:rsidR="00F50527" w:rsidRPr="00F50527" w:rsidRDefault="00F50527" w:rsidP="00F50527">
      <w:pPr>
        <w:numPr>
          <w:ilvl w:val="0"/>
          <w:numId w:val="29"/>
        </w:numPr>
        <w:rPr>
          <w:rFonts w:ascii="Cambria" w:hAnsi="Cambria"/>
        </w:rPr>
      </w:pPr>
      <w:r w:rsidRPr="00F50527">
        <w:rPr>
          <w:rFonts w:ascii="Cambria" w:hAnsi="Cambria"/>
        </w:rPr>
        <w:t>5 möten/år, varav 4 dialoger</w:t>
      </w:r>
    </w:p>
    <w:p w14:paraId="5ECACDD5" w14:textId="77777777" w:rsidR="00F50527" w:rsidRPr="00F50527" w:rsidRDefault="00F50527" w:rsidP="00F50527">
      <w:pPr>
        <w:numPr>
          <w:ilvl w:val="0"/>
          <w:numId w:val="29"/>
        </w:numPr>
        <w:rPr>
          <w:rFonts w:ascii="Cambria" w:hAnsi="Cambria"/>
        </w:rPr>
      </w:pPr>
      <w:r w:rsidRPr="00F50527">
        <w:rPr>
          <w:rFonts w:ascii="Cambria" w:hAnsi="Cambria"/>
        </w:rPr>
        <w:t>Fokus på dialog, enskilt och tillsammans</w:t>
      </w:r>
    </w:p>
    <w:p w14:paraId="25475C57" w14:textId="77777777" w:rsidR="00F50527" w:rsidRPr="00F50527" w:rsidRDefault="00F50527" w:rsidP="00F50527">
      <w:pPr>
        <w:numPr>
          <w:ilvl w:val="0"/>
          <w:numId w:val="29"/>
        </w:numPr>
        <w:rPr>
          <w:rFonts w:ascii="Cambria" w:hAnsi="Cambria"/>
        </w:rPr>
      </w:pPr>
      <w:r w:rsidRPr="00F50527">
        <w:rPr>
          <w:rFonts w:ascii="Cambria" w:hAnsi="Cambria"/>
        </w:rPr>
        <w:t xml:space="preserve">Påverkan och förutsättningar </w:t>
      </w:r>
    </w:p>
    <w:p w14:paraId="3DAE4807" w14:textId="5AB85A91" w:rsidR="00F50527" w:rsidRPr="00F50527" w:rsidRDefault="00F50527" w:rsidP="00F50527">
      <w:pPr>
        <w:numPr>
          <w:ilvl w:val="0"/>
          <w:numId w:val="29"/>
        </w:numPr>
        <w:rPr>
          <w:rFonts w:ascii="Cambria" w:hAnsi="Cambria"/>
        </w:rPr>
      </w:pPr>
      <w:r w:rsidRPr="00F50527">
        <w:rPr>
          <w:rFonts w:ascii="Cambria" w:hAnsi="Cambria"/>
        </w:rPr>
        <w:t>Organisationer väljs av valberedning</w:t>
      </w:r>
      <w:r w:rsidR="00ED7578">
        <w:rPr>
          <w:rFonts w:ascii="Cambria" w:hAnsi="Cambria"/>
        </w:rPr>
        <w:t xml:space="preserve"> på två år</w:t>
      </w:r>
      <w:r w:rsidRPr="00F50527">
        <w:rPr>
          <w:rFonts w:ascii="Cambria" w:hAnsi="Cambria"/>
        </w:rPr>
        <w:t>, tjänstepersoner utses</w:t>
      </w:r>
    </w:p>
    <w:p w14:paraId="620E06E3" w14:textId="68EDA7E8" w:rsidR="00F50527" w:rsidRPr="00F50527" w:rsidRDefault="00F50527" w:rsidP="00F50527">
      <w:pPr>
        <w:numPr>
          <w:ilvl w:val="0"/>
          <w:numId w:val="29"/>
        </w:numPr>
        <w:rPr>
          <w:rFonts w:ascii="Cambria" w:hAnsi="Cambria"/>
        </w:rPr>
      </w:pPr>
      <w:r w:rsidRPr="00F50527">
        <w:rPr>
          <w:rFonts w:ascii="Cambria" w:hAnsi="Cambria"/>
        </w:rPr>
        <w:t>Växlande ordf./vice</w:t>
      </w:r>
      <w:r w:rsidR="00ED7578">
        <w:rPr>
          <w:rFonts w:ascii="Cambria" w:hAnsi="Cambria"/>
        </w:rPr>
        <w:t xml:space="preserve"> 1 år</w:t>
      </w:r>
    </w:p>
    <w:p w14:paraId="4F2B2435" w14:textId="77777777" w:rsidR="00F50527" w:rsidRPr="00F50527" w:rsidRDefault="00F50527" w:rsidP="00F50527">
      <w:pPr>
        <w:numPr>
          <w:ilvl w:val="0"/>
          <w:numId w:val="29"/>
        </w:numPr>
        <w:rPr>
          <w:rFonts w:ascii="Cambria" w:hAnsi="Cambria"/>
        </w:rPr>
      </w:pPr>
      <w:r w:rsidRPr="00F50527">
        <w:rPr>
          <w:rFonts w:ascii="Cambria" w:hAnsi="Cambria"/>
        </w:rPr>
        <w:t>Presidiet och NOD planerar, PGF beslutar</w:t>
      </w:r>
    </w:p>
    <w:p w14:paraId="4518D4C1" w14:textId="77777777" w:rsidR="00F50527" w:rsidRPr="00F50527" w:rsidRDefault="00F50527" w:rsidP="00F50527">
      <w:pPr>
        <w:numPr>
          <w:ilvl w:val="0"/>
          <w:numId w:val="29"/>
        </w:numPr>
        <w:rPr>
          <w:rFonts w:ascii="Cambria" w:hAnsi="Cambria"/>
        </w:rPr>
      </w:pPr>
      <w:r w:rsidRPr="00F50527">
        <w:rPr>
          <w:rFonts w:ascii="Cambria" w:hAnsi="Cambria"/>
        </w:rPr>
        <w:t>Dokumentation som underlag</w:t>
      </w:r>
    </w:p>
    <w:p w14:paraId="64A6BF3C" w14:textId="77777777" w:rsidR="00F50527" w:rsidRPr="00F50527" w:rsidRDefault="00F50527" w:rsidP="00F50527">
      <w:pPr>
        <w:rPr>
          <w:rFonts w:ascii="Cambria" w:hAnsi="Cambria"/>
        </w:rPr>
      </w:pPr>
      <w:hyperlink r:id="rId9" w:history="1">
        <w:r w:rsidRPr="00F50527">
          <w:rPr>
            <w:rStyle w:val="Hyperlnk"/>
            <w:rFonts w:ascii="Cambria" w:hAnsi="Cambria"/>
          </w:rPr>
          <w:t>https://www.nodsverige.se/pgf/#om_pgftab</w:t>
        </w:r>
      </w:hyperlink>
      <w:r w:rsidRPr="00F50527">
        <w:rPr>
          <w:rFonts w:ascii="Cambria" w:hAnsi="Cambria"/>
        </w:rPr>
        <w:t xml:space="preserve"> </w:t>
      </w:r>
    </w:p>
    <w:p w14:paraId="6C0359CE" w14:textId="77777777" w:rsidR="00F50527" w:rsidRPr="00D249EC" w:rsidRDefault="00F50527" w:rsidP="00F50527">
      <w:pPr>
        <w:rPr>
          <w:rFonts w:ascii="Cambria" w:hAnsi="Cambria"/>
        </w:rPr>
      </w:pPr>
    </w:p>
    <w:p w14:paraId="5D5BC9BA" w14:textId="2BA87164" w:rsidR="00744583" w:rsidRPr="00D249EC" w:rsidRDefault="00744583" w:rsidP="00F50527">
      <w:pPr>
        <w:rPr>
          <w:rFonts w:ascii="Cambria" w:hAnsi="Cambria"/>
        </w:rPr>
      </w:pPr>
    </w:p>
    <w:sectPr w:rsidR="00744583" w:rsidRPr="00D249EC" w:rsidSect="00F32E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94AF7" w14:textId="77777777" w:rsidR="00A02099" w:rsidRDefault="00A02099" w:rsidP="00A02099">
      <w:r>
        <w:separator/>
      </w:r>
    </w:p>
  </w:endnote>
  <w:endnote w:type="continuationSeparator" w:id="0">
    <w:p w14:paraId="1FA7E3D0" w14:textId="77777777" w:rsidR="00A02099" w:rsidRDefault="00A02099" w:rsidP="00A0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75256" w14:textId="77777777" w:rsidR="00A02099" w:rsidRDefault="00A02099" w:rsidP="00A02099">
      <w:r>
        <w:separator/>
      </w:r>
    </w:p>
  </w:footnote>
  <w:footnote w:type="continuationSeparator" w:id="0">
    <w:p w14:paraId="71082352" w14:textId="77777777" w:rsidR="00A02099" w:rsidRDefault="00A02099" w:rsidP="00A02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35B"/>
    <w:multiLevelType w:val="hybridMultilevel"/>
    <w:tmpl w:val="C5BAE744"/>
    <w:lvl w:ilvl="0" w:tplc="C3AAF5A2">
      <w:start w:val="1"/>
      <w:numFmt w:val="bullet"/>
      <w:lvlText w:val="•"/>
      <w:lvlJc w:val="left"/>
      <w:pPr>
        <w:tabs>
          <w:tab w:val="num" w:pos="720"/>
        </w:tabs>
        <w:ind w:left="720" w:hanging="360"/>
      </w:pPr>
      <w:rPr>
        <w:rFonts w:ascii="Arial" w:hAnsi="Arial" w:hint="default"/>
      </w:rPr>
    </w:lvl>
    <w:lvl w:ilvl="1" w:tplc="EE5E4464" w:tentative="1">
      <w:start w:val="1"/>
      <w:numFmt w:val="bullet"/>
      <w:lvlText w:val="•"/>
      <w:lvlJc w:val="left"/>
      <w:pPr>
        <w:tabs>
          <w:tab w:val="num" w:pos="1440"/>
        </w:tabs>
        <w:ind w:left="1440" w:hanging="360"/>
      </w:pPr>
      <w:rPr>
        <w:rFonts w:ascii="Arial" w:hAnsi="Arial" w:hint="default"/>
      </w:rPr>
    </w:lvl>
    <w:lvl w:ilvl="2" w:tplc="0A0CB26A" w:tentative="1">
      <w:start w:val="1"/>
      <w:numFmt w:val="bullet"/>
      <w:lvlText w:val="•"/>
      <w:lvlJc w:val="left"/>
      <w:pPr>
        <w:tabs>
          <w:tab w:val="num" w:pos="2160"/>
        </w:tabs>
        <w:ind w:left="2160" w:hanging="360"/>
      </w:pPr>
      <w:rPr>
        <w:rFonts w:ascii="Arial" w:hAnsi="Arial" w:hint="default"/>
      </w:rPr>
    </w:lvl>
    <w:lvl w:ilvl="3" w:tplc="0E46E8D4" w:tentative="1">
      <w:start w:val="1"/>
      <w:numFmt w:val="bullet"/>
      <w:lvlText w:val="•"/>
      <w:lvlJc w:val="left"/>
      <w:pPr>
        <w:tabs>
          <w:tab w:val="num" w:pos="2880"/>
        </w:tabs>
        <w:ind w:left="2880" w:hanging="360"/>
      </w:pPr>
      <w:rPr>
        <w:rFonts w:ascii="Arial" w:hAnsi="Arial" w:hint="default"/>
      </w:rPr>
    </w:lvl>
    <w:lvl w:ilvl="4" w:tplc="D46CACFC" w:tentative="1">
      <w:start w:val="1"/>
      <w:numFmt w:val="bullet"/>
      <w:lvlText w:val="•"/>
      <w:lvlJc w:val="left"/>
      <w:pPr>
        <w:tabs>
          <w:tab w:val="num" w:pos="3600"/>
        </w:tabs>
        <w:ind w:left="3600" w:hanging="360"/>
      </w:pPr>
      <w:rPr>
        <w:rFonts w:ascii="Arial" w:hAnsi="Arial" w:hint="default"/>
      </w:rPr>
    </w:lvl>
    <w:lvl w:ilvl="5" w:tplc="D9B6C1DC" w:tentative="1">
      <w:start w:val="1"/>
      <w:numFmt w:val="bullet"/>
      <w:lvlText w:val="•"/>
      <w:lvlJc w:val="left"/>
      <w:pPr>
        <w:tabs>
          <w:tab w:val="num" w:pos="4320"/>
        </w:tabs>
        <w:ind w:left="4320" w:hanging="360"/>
      </w:pPr>
      <w:rPr>
        <w:rFonts w:ascii="Arial" w:hAnsi="Arial" w:hint="default"/>
      </w:rPr>
    </w:lvl>
    <w:lvl w:ilvl="6" w:tplc="CA0CDF98" w:tentative="1">
      <w:start w:val="1"/>
      <w:numFmt w:val="bullet"/>
      <w:lvlText w:val="•"/>
      <w:lvlJc w:val="left"/>
      <w:pPr>
        <w:tabs>
          <w:tab w:val="num" w:pos="5040"/>
        </w:tabs>
        <w:ind w:left="5040" w:hanging="360"/>
      </w:pPr>
      <w:rPr>
        <w:rFonts w:ascii="Arial" w:hAnsi="Arial" w:hint="default"/>
      </w:rPr>
    </w:lvl>
    <w:lvl w:ilvl="7" w:tplc="7DC09EB2" w:tentative="1">
      <w:start w:val="1"/>
      <w:numFmt w:val="bullet"/>
      <w:lvlText w:val="•"/>
      <w:lvlJc w:val="left"/>
      <w:pPr>
        <w:tabs>
          <w:tab w:val="num" w:pos="5760"/>
        </w:tabs>
        <w:ind w:left="5760" w:hanging="360"/>
      </w:pPr>
      <w:rPr>
        <w:rFonts w:ascii="Arial" w:hAnsi="Arial" w:hint="default"/>
      </w:rPr>
    </w:lvl>
    <w:lvl w:ilvl="8" w:tplc="9230A6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580638"/>
    <w:multiLevelType w:val="hybridMultilevel"/>
    <w:tmpl w:val="7526AC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3C05C9"/>
    <w:multiLevelType w:val="hybridMultilevel"/>
    <w:tmpl w:val="49606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89A32FC"/>
    <w:multiLevelType w:val="hybridMultilevel"/>
    <w:tmpl w:val="C0CE19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9582E86"/>
    <w:multiLevelType w:val="hybridMultilevel"/>
    <w:tmpl w:val="097EA3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F86146"/>
    <w:multiLevelType w:val="hybridMultilevel"/>
    <w:tmpl w:val="F67CA86E"/>
    <w:lvl w:ilvl="0" w:tplc="013E0B5C">
      <w:start w:val="1"/>
      <w:numFmt w:val="bullet"/>
      <w:lvlText w:val="•"/>
      <w:lvlJc w:val="left"/>
      <w:pPr>
        <w:tabs>
          <w:tab w:val="num" w:pos="720"/>
        </w:tabs>
        <w:ind w:left="720" w:hanging="360"/>
      </w:pPr>
      <w:rPr>
        <w:rFonts w:ascii="Arial" w:hAnsi="Arial" w:hint="default"/>
      </w:rPr>
    </w:lvl>
    <w:lvl w:ilvl="1" w:tplc="4E5C7938" w:tentative="1">
      <w:start w:val="1"/>
      <w:numFmt w:val="bullet"/>
      <w:lvlText w:val="•"/>
      <w:lvlJc w:val="left"/>
      <w:pPr>
        <w:tabs>
          <w:tab w:val="num" w:pos="1440"/>
        </w:tabs>
        <w:ind w:left="1440" w:hanging="360"/>
      </w:pPr>
      <w:rPr>
        <w:rFonts w:ascii="Arial" w:hAnsi="Arial" w:hint="default"/>
      </w:rPr>
    </w:lvl>
    <w:lvl w:ilvl="2" w:tplc="C1F8C31C" w:tentative="1">
      <w:start w:val="1"/>
      <w:numFmt w:val="bullet"/>
      <w:lvlText w:val="•"/>
      <w:lvlJc w:val="left"/>
      <w:pPr>
        <w:tabs>
          <w:tab w:val="num" w:pos="2160"/>
        </w:tabs>
        <w:ind w:left="2160" w:hanging="360"/>
      </w:pPr>
      <w:rPr>
        <w:rFonts w:ascii="Arial" w:hAnsi="Arial" w:hint="default"/>
      </w:rPr>
    </w:lvl>
    <w:lvl w:ilvl="3" w:tplc="A6245B9C" w:tentative="1">
      <w:start w:val="1"/>
      <w:numFmt w:val="bullet"/>
      <w:lvlText w:val="•"/>
      <w:lvlJc w:val="left"/>
      <w:pPr>
        <w:tabs>
          <w:tab w:val="num" w:pos="2880"/>
        </w:tabs>
        <w:ind w:left="2880" w:hanging="360"/>
      </w:pPr>
      <w:rPr>
        <w:rFonts w:ascii="Arial" w:hAnsi="Arial" w:hint="default"/>
      </w:rPr>
    </w:lvl>
    <w:lvl w:ilvl="4" w:tplc="FACAE0EC" w:tentative="1">
      <w:start w:val="1"/>
      <w:numFmt w:val="bullet"/>
      <w:lvlText w:val="•"/>
      <w:lvlJc w:val="left"/>
      <w:pPr>
        <w:tabs>
          <w:tab w:val="num" w:pos="3600"/>
        </w:tabs>
        <w:ind w:left="3600" w:hanging="360"/>
      </w:pPr>
      <w:rPr>
        <w:rFonts w:ascii="Arial" w:hAnsi="Arial" w:hint="default"/>
      </w:rPr>
    </w:lvl>
    <w:lvl w:ilvl="5" w:tplc="41B63FCE" w:tentative="1">
      <w:start w:val="1"/>
      <w:numFmt w:val="bullet"/>
      <w:lvlText w:val="•"/>
      <w:lvlJc w:val="left"/>
      <w:pPr>
        <w:tabs>
          <w:tab w:val="num" w:pos="4320"/>
        </w:tabs>
        <w:ind w:left="4320" w:hanging="360"/>
      </w:pPr>
      <w:rPr>
        <w:rFonts w:ascii="Arial" w:hAnsi="Arial" w:hint="default"/>
      </w:rPr>
    </w:lvl>
    <w:lvl w:ilvl="6" w:tplc="201EA31A" w:tentative="1">
      <w:start w:val="1"/>
      <w:numFmt w:val="bullet"/>
      <w:lvlText w:val="•"/>
      <w:lvlJc w:val="left"/>
      <w:pPr>
        <w:tabs>
          <w:tab w:val="num" w:pos="5040"/>
        </w:tabs>
        <w:ind w:left="5040" w:hanging="360"/>
      </w:pPr>
      <w:rPr>
        <w:rFonts w:ascii="Arial" w:hAnsi="Arial" w:hint="default"/>
      </w:rPr>
    </w:lvl>
    <w:lvl w:ilvl="7" w:tplc="873EF730" w:tentative="1">
      <w:start w:val="1"/>
      <w:numFmt w:val="bullet"/>
      <w:lvlText w:val="•"/>
      <w:lvlJc w:val="left"/>
      <w:pPr>
        <w:tabs>
          <w:tab w:val="num" w:pos="5760"/>
        </w:tabs>
        <w:ind w:left="5760" w:hanging="360"/>
      </w:pPr>
      <w:rPr>
        <w:rFonts w:ascii="Arial" w:hAnsi="Arial" w:hint="default"/>
      </w:rPr>
    </w:lvl>
    <w:lvl w:ilvl="8" w:tplc="A73A0E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596BA8"/>
    <w:multiLevelType w:val="hybridMultilevel"/>
    <w:tmpl w:val="03B69ED2"/>
    <w:lvl w:ilvl="0" w:tplc="3C641CEC">
      <w:start w:val="16"/>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5E06EB7"/>
    <w:multiLevelType w:val="hybridMultilevel"/>
    <w:tmpl w:val="B3FE8A5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6F738F1"/>
    <w:multiLevelType w:val="hybridMultilevel"/>
    <w:tmpl w:val="7B8E8C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F61560"/>
    <w:multiLevelType w:val="hybridMultilevel"/>
    <w:tmpl w:val="57A27B82"/>
    <w:lvl w:ilvl="0" w:tplc="B3D80EB4">
      <w:start w:val="1"/>
      <w:numFmt w:val="bullet"/>
      <w:lvlText w:val="•"/>
      <w:lvlJc w:val="left"/>
      <w:pPr>
        <w:tabs>
          <w:tab w:val="num" w:pos="720"/>
        </w:tabs>
        <w:ind w:left="720" w:hanging="360"/>
      </w:pPr>
      <w:rPr>
        <w:rFonts w:ascii="Arial" w:hAnsi="Arial" w:hint="default"/>
      </w:rPr>
    </w:lvl>
    <w:lvl w:ilvl="1" w:tplc="62DE54BC" w:tentative="1">
      <w:start w:val="1"/>
      <w:numFmt w:val="bullet"/>
      <w:lvlText w:val="•"/>
      <w:lvlJc w:val="left"/>
      <w:pPr>
        <w:tabs>
          <w:tab w:val="num" w:pos="1440"/>
        </w:tabs>
        <w:ind w:left="1440" w:hanging="360"/>
      </w:pPr>
      <w:rPr>
        <w:rFonts w:ascii="Arial" w:hAnsi="Arial" w:hint="default"/>
      </w:rPr>
    </w:lvl>
    <w:lvl w:ilvl="2" w:tplc="0778EA20" w:tentative="1">
      <w:start w:val="1"/>
      <w:numFmt w:val="bullet"/>
      <w:lvlText w:val="•"/>
      <w:lvlJc w:val="left"/>
      <w:pPr>
        <w:tabs>
          <w:tab w:val="num" w:pos="2160"/>
        </w:tabs>
        <w:ind w:left="2160" w:hanging="360"/>
      </w:pPr>
      <w:rPr>
        <w:rFonts w:ascii="Arial" w:hAnsi="Arial" w:hint="default"/>
      </w:rPr>
    </w:lvl>
    <w:lvl w:ilvl="3" w:tplc="5FFCDC82" w:tentative="1">
      <w:start w:val="1"/>
      <w:numFmt w:val="bullet"/>
      <w:lvlText w:val="•"/>
      <w:lvlJc w:val="left"/>
      <w:pPr>
        <w:tabs>
          <w:tab w:val="num" w:pos="2880"/>
        </w:tabs>
        <w:ind w:left="2880" w:hanging="360"/>
      </w:pPr>
      <w:rPr>
        <w:rFonts w:ascii="Arial" w:hAnsi="Arial" w:hint="default"/>
      </w:rPr>
    </w:lvl>
    <w:lvl w:ilvl="4" w:tplc="1E0E6F12" w:tentative="1">
      <w:start w:val="1"/>
      <w:numFmt w:val="bullet"/>
      <w:lvlText w:val="•"/>
      <w:lvlJc w:val="left"/>
      <w:pPr>
        <w:tabs>
          <w:tab w:val="num" w:pos="3600"/>
        </w:tabs>
        <w:ind w:left="3600" w:hanging="360"/>
      </w:pPr>
      <w:rPr>
        <w:rFonts w:ascii="Arial" w:hAnsi="Arial" w:hint="default"/>
      </w:rPr>
    </w:lvl>
    <w:lvl w:ilvl="5" w:tplc="72385010" w:tentative="1">
      <w:start w:val="1"/>
      <w:numFmt w:val="bullet"/>
      <w:lvlText w:val="•"/>
      <w:lvlJc w:val="left"/>
      <w:pPr>
        <w:tabs>
          <w:tab w:val="num" w:pos="4320"/>
        </w:tabs>
        <w:ind w:left="4320" w:hanging="360"/>
      </w:pPr>
      <w:rPr>
        <w:rFonts w:ascii="Arial" w:hAnsi="Arial" w:hint="default"/>
      </w:rPr>
    </w:lvl>
    <w:lvl w:ilvl="6" w:tplc="0A8AC590" w:tentative="1">
      <w:start w:val="1"/>
      <w:numFmt w:val="bullet"/>
      <w:lvlText w:val="•"/>
      <w:lvlJc w:val="left"/>
      <w:pPr>
        <w:tabs>
          <w:tab w:val="num" w:pos="5040"/>
        </w:tabs>
        <w:ind w:left="5040" w:hanging="360"/>
      </w:pPr>
      <w:rPr>
        <w:rFonts w:ascii="Arial" w:hAnsi="Arial" w:hint="default"/>
      </w:rPr>
    </w:lvl>
    <w:lvl w:ilvl="7" w:tplc="99642B34" w:tentative="1">
      <w:start w:val="1"/>
      <w:numFmt w:val="bullet"/>
      <w:lvlText w:val="•"/>
      <w:lvlJc w:val="left"/>
      <w:pPr>
        <w:tabs>
          <w:tab w:val="num" w:pos="5760"/>
        </w:tabs>
        <w:ind w:left="5760" w:hanging="360"/>
      </w:pPr>
      <w:rPr>
        <w:rFonts w:ascii="Arial" w:hAnsi="Arial" w:hint="default"/>
      </w:rPr>
    </w:lvl>
    <w:lvl w:ilvl="8" w:tplc="D3947F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FE4CC7"/>
    <w:multiLevelType w:val="hybridMultilevel"/>
    <w:tmpl w:val="65026E84"/>
    <w:lvl w:ilvl="0" w:tplc="5C00CFF4">
      <w:start w:val="1"/>
      <w:numFmt w:val="bullet"/>
      <w:lvlText w:val="•"/>
      <w:lvlJc w:val="left"/>
      <w:pPr>
        <w:tabs>
          <w:tab w:val="num" w:pos="720"/>
        </w:tabs>
        <w:ind w:left="720" w:hanging="360"/>
      </w:pPr>
      <w:rPr>
        <w:rFonts w:ascii="Arial" w:hAnsi="Arial" w:hint="default"/>
      </w:rPr>
    </w:lvl>
    <w:lvl w:ilvl="1" w:tplc="3A1497D8" w:tentative="1">
      <w:start w:val="1"/>
      <w:numFmt w:val="bullet"/>
      <w:lvlText w:val="•"/>
      <w:lvlJc w:val="left"/>
      <w:pPr>
        <w:tabs>
          <w:tab w:val="num" w:pos="1440"/>
        </w:tabs>
        <w:ind w:left="1440" w:hanging="360"/>
      </w:pPr>
      <w:rPr>
        <w:rFonts w:ascii="Arial" w:hAnsi="Arial" w:hint="default"/>
      </w:rPr>
    </w:lvl>
    <w:lvl w:ilvl="2" w:tplc="9E0E2F1E" w:tentative="1">
      <w:start w:val="1"/>
      <w:numFmt w:val="bullet"/>
      <w:lvlText w:val="•"/>
      <w:lvlJc w:val="left"/>
      <w:pPr>
        <w:tabs>
          <w:tab w:val="num" w:pos="2160"/>
        </w:tabs>
        <w:ind w:left="2160" w:hanging="360"/>
      </w:pPr>
      <w:rPr>
        <w:rFonts w:ascii="Arial" w:hAnsi="Arial" w:hint="default"/>
      </w:rPr>
    </w:lvl>
    <w:lvl w:ilvl="3" w:tplc="E0C22AC2" w:tentative="1">
      <w:start w:val="1"/>
      <w:numFmt w:val="bullet"/>
      <w:lvlText w:val="•"/>
      <w:lvlJc w:val="left"/>
      <w:pPr>
        <w:tabs>
          <w:tab w:val="num" w:pos="2880"/>
        </w:tabs>
        <w:ind w:left="2880" w:hanging="360"/>
      </w:pPr>
      <w:rPr>
        <w:rFonts w:ascii="Arial" w:hAnsi="Arial" w:hint="default"/>
      </w:rPr>
    </w:lvl>
    <w:lvl w:ilvl="4" w:tplc="CE1A318A" w:tentative="1">
      <w:start w:val="1"/>
      <w:numFmt w:val="bullet"/>
      <w:lvlText w:val="•"/>
      <w:lvlJc w:val="left"/>
      <w:pPr>
        <w:tabs>
          <w:tab w:val="num" w:pos="3600"/>
        </w:tabs>
        <w:ind w:left="3600" w:hanging="360"/>
      </w:pPr>
      <w:rPr>
        <w:rFonts w:ascii="Arial" w:hAnsi="Arial" w:hint="default"/>
      </w:rPr>
    </w:lvl>
    <w:lvl w:ilvl="5" w:tplc="F5F2F308" w:tentative="1">
      <w:start w:val="1"/>
      <w:numFmt w:val="bullet"/>
      <w:lvlText w:val="•"/>
      <w:lvlJc w:val="left"/>
      <w:pPr>
        <w:tabs>
          <w:tab w:val="num" w:pos="4320"/>
        </w:tabs>
        <w:ind w:left="4320" w:hanging="360"/>
      </w:pPr>
      <w:rPr>
        <w:rFonts w:ascii="Arial" w:hAnsi="Arial" w:hint="default"/>
      </w:rPr>
    </w:lvl>
    <w:lvl w:ilvl="6" w:tplc="FF5652F4" w:tentative="1">
      <w:start w:val="1"/>
      <w:numFmt w:val="bullet"/>
      <w:lvlText w:val="•"/>
      <w:lvlJc w:val="left"/>
      <w:pPr>
        <w:tabs>
          <w:tab w:val="num" w:pos="5040"/>
        </w:tabs>
        <w:ind w:left="5040" w:hanging="360"/>
      </w:pPr>
      <w:rPr>
        <w:rFonts w:ascii="Arial" w:hAnsi="Arial" w:hint="default"/>
      </w:rPr>
    </w:lvl>
    <w:lvl w:ilvl="7" w:tplc="B4B0723C" w:tentative="1">
      <w:start w:val="1"/>
      <w:numFmt w:val="bullet"/>
      <w:lvlText w:val="•"/>
      <w:lvlJc w:val="left"/>
      <w:pPr>
        <w:tabs>
          <w:tab w:val="num" w:pos="5760"/>
        </w:tabs>
        <w:ind w:left="5760" w:hanging="360"/>
      </w:pPr>
      <w:rPr>
        <w:rFonts w:ascii="Arial" w:hAnsi="Arial" w:hint="default"/>
      </w:rPr>
    </w:lvl>
    <w:lvl w:ilvl="8" w:tplc="CC4409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595D02"/>
    <w:multiLevelType w:val="hybridMultilevel"/>
    <w:tmpl w:val="D82ED59C"/>
    <w:lvl w:ilvl="0" w:tplc="724EAE2E">
      <w:start w:val="1"/>
      <w:numFmt w:val="bullet"/>
      <w:lvlText w:val="•"/>
      <w:lvlJc w:val="left"/>
      <w:pPr>
        <w:tabs>
          <w:tab w:val="num" w:pos="720"/>
        </w:tabs>
        <w:ind w:left="720" w:hanging="360"/>
      </w:pPr>
      <w:rPr>
        <w:rFonts w:ascii="Arial" w:hAnsi="Arial" w:hint="default"/>
      </w:rPr>
    </w:lvl>
    <w:lvl w:ilvl="1" w:tplc="C368E192" w:tentative="1">
      <w:start w:val="1"/>
      <w:numFmt w:val="bullet"/>
      <w:lvlText w:val="•"/>
      <w:lvlJc w:val="left"/>
      <w:pPr>
        <w:tabs>
          <w:tab w:val="num" w:pos="1440"/>
        </w:tabs>
        <w:ind w:left="1440" w:hanging="360"/>
      </w:pPr>
      <w:rPr>
        <w:rFonts w:ascii="Arial" w:hAnsi="Arial" w:hint="default"/>
      </w:rPr>
    </w:lvl>
    <w:lvl w:ilvl="2" w:tplc="1B5CEB3C" w:tentative="1">
      <w:start w:val="1"/>
      <w:numFmt w:val="bullet"/>
      <w:lvlText w:val="•"/>
      <w:lvlJc w:val="left"/>
      <w:pPr>
        <w:tabs>
          <w:tab w:val="num" w:pos="2160"/>
        </w:tabs>
        <w:ind w:left="2160" w:hanging="360"/>
      </w:pPr>
      <w:rPr>
        <w:rFonts w:ascii="Arial" w:hAnsi="Arial" w:hint="default"/>
      </w:rPr>
    </w:lvl>
    <w:lvl w:ilvl="3" w:tplc="EC8C3E88" w:tentative="1">
      <w:start w:val="1"/>
      <w:numFmt w:val="bullet"/>
      <w:lvlText w:val="•"/>
      <w:lvlJc w:val="left"/>
      <w:pPr>
        <w:tabs>
          <w:tab w:val="num" w:pos="2880"/>
        </w:tabs>
        <w:ind w:left="2880" w:hanging="360"/>
      </w:pPr>
      <w:rPr>
        <w:rFonts w:ascii="Arial" w:hAnsi="Arial" w:hint="default"/>
      </w:rPr>
    </w:lvl>
    <w:lvl w:ilvl="4" w:tplc="7272E26A" w:tentative="1">
      <w:start w:val="1"/>
      <w:numFmt w:val="bullet"/>
      <w:lvlText w:val="•"/>
      <w:lvlJc w:val="left"/>
      <w:pPr>
        <w:tabs>
          <w:tab w:val="num" w:pos="3600"/>
        </w:tabs>
        <w:ind w:left="3600" w:hanging="360"/>
      </w:pPr>
      <w:rPr>
        <w:rFonts w:ascii="Arial" w:hAnsi="Arial" w:hint="default"/>
      </w:rPr>
    </w:lvl>
    <w:lvl w:ilvl="5" w:tplc="85987A80" w:tentative="1">
      <w:start w:val="1"/>
      <w:numFmt w:val="bullet"/>
      <w:lvlText w:val="•"/>
      <w:lvlJc w:val="left"/>
      <w:pPr>
        <w:tabs>
          <w:tab w:val="num" w:pos="4320"/>
        </w:tabs>
        <w:ind w:left="4320" w:hanging="360"/>
      </w:pPr>
      <w:rPr>
        <w:rFonts w:ascii="Arial" w:hAnsi="Arial" w:hint="default"/>
      </w:rPr>
    </w:lvl>
    <w:lvl w:ilvl="6" w:tplc="1DF0DF4E" w:tentative="1">
      <w:start w:val="1"/>
      <w:numFmt w:val="bullet"/>
      <w:lvlText w:val="•"/>
      <w:lvlJc w:val="left"/>
      <w:pPr>
        <w:tabs>
          <w:tab w:val="num" w:pos="5040"/>
        </w:tabs>
        <w:ind w:left="5040" w:hanging="360"/>
      </w:pPr>
      <w:rPr>
        <w:rFonts w:ascii="Arial" w:hAnsi="Arial" w:hint="default"/>
      </w:rPr>
    </w:lvl>
    <w:lvl w:ilvl="7" w:tplc="4F189CB6" w:tentative="1">
      <w:start w:val="1"/>
      <w:numFmt w:val="bullet"/>
      <w:lvlText w:val="•"/>
      <w:lvlJc w:val="left"/>
      <w:pPr>
        <w:tabs>
          <w:tab w:val="num" w:pos="5760"/>
        </w:tabs>
        <w:ind w:left="5760" w:hanging="360"/>
      </w:pPr>
      <w:rPr>
        <w:rFonts w:ascii="Arial" w:hAnsi="Arial" w:hint="default"/>
      </w:rPr>
    </w:lvl>
    <w:lvl w:ilvl="8" w:tplc="99F01C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C00271"/>
    <w:multiLevelType w:val="hybridMultilevel"/>
    <w:tmpl w:val="D18A203C"/>
    <w:lvl w:ilvl="0" w:tplc="23E20F62">
      <w:start w:val="1"/>
      <w:numFmt w:val="bullet"/>
      <w:lvlText w:val="•"/>
      <w:lvlJc w:val="left"/>
      <w:pPr>
        <w:tabs>
          <w:tab w:val="num" w:pos="720"/>
        </w:tabs>
        <w:ind w:left="720" w:hanging="360"/>
      </w:pPr>
      <w:rPr>
        <w:rFonts w:ascii="Arial" w:hAnsi="Arial" w:hint="default"/>
      </w:rPr>
    </w:lvl>
    <w:lvl w:ilvl="1" w:tplc="9910A632" w:tentative="1">
      <w:start w:val="1"/>
      <w:numFmt w:val="bullet"/>
      <w:lvlText w:val="•"/>
      <w:lvlJc w:val="left"/>
      <w:pPr>
        <w:tabs>
          <w:tab w:val="num" w:pos="1440"/>
        </w:tabs>
        <w:ind w:left="1440" w:hanging="360"/>
      </w:pPr>
      <w:rPr>
        <w:rFonts w:ascii="Arial" w:hAnsi="Arial" w:hint="default"/>
      </w:rPr>
    </w:lvl>
    <w:lvl w:ilvl="2" w:tplc="736C901C" w:tentative="1">
      <w:start w:val="1"/>
      <w:numFmt w:val="bullet"/>
      <w:lvlText w:val="•"/>
      <w:lvlJc w:val="left"/>
      <w:pPr>
        <w:tabs>
          <w:tab w:val="num" w:pos="2160"/>
        </w:tabs>
        <w:ind w:left="2160" w:hanging="360"/>
      </w:pPr>
      <w:rPr>
        <w:rFonts w:ascii="Arial" w:hAnsi="Arial" w:hint="default"/>
      </w:rPr>
    </w:lvl>
    <w:lvl w:ilvl="3" w:tplc="08FE66D2" w:tentative="1">
      <w:start w:val="1"/>
      <w:numFmt w:val="bullet"/>
      <w:lvlText w:val="•"/>
      <w:lvlJc w:val="left"/>
      <w:pPr>
        <w:tabs>
          <w:tab w:val="num" w:pos="2880"/>
        </w:tabs>
        <w:ind w:left="2880" w:hanging="360"/>
      </w:pPr>
      <w:rPr>
        <w:rFonts w:ascii="Arial" w:hAnsi="Arial" w:hint="default"/>
      </w:rPr>
    </w:lvl>
    <w:lvl w:ilvl="4" w:tplc="1180CBAE" w:tentative="1">
      <w:start w:val="1"/>
      <w:numFmt w:val="bullet"/>
      <w:lvlText w:val="•"/>
      <w:lvlJc w:val="left"/>
      <w:pPr>
        <w:tabs>
          <w:tab w:val="num" w:pos="3600"/>
        </w:tabs>
        <w:ind w:left="3600" w:hanging="360"/>
      </w:pPr>
      <w:rPr>
        <w:rFonts w:ascii="Arial" w:hAnsi="Arial" w:hint="default"/>
      </w:rPr>
    </w:lvl>
    <w:lvl w:ilvl="5" w:tplc="46B60014" w:tentative="1">
      <w:start w:val="1"/>
      <w:numFmt w:val="bullet"/>
      <w:lvlText w:val="•"/>
      <w:lvlJc w:val="left"/>
      <w:pPr>
        <w:tabs>
          <w:tab w:val="num" w:pos="4320"/>
        </w:tabs>
        <w:ind w:left="4320" w:hanging="360"/>
      </w:pPr>
      <w:rPr>
        <w:rFonts w:ascii="Arial" w:hAnsi="Arial" w:hint="default"/>
      </w:rPr>
    </w:lvl>
    <w:lvl w:ilvl="6" w:tplc="764EF986" w:tentative="1">
      <w:start w:val="1"/>
      <w:numFmt w:val="bullet"/>
      <w:lvlText w:val="•"/>
      <w:lvlJc w:val="left"/>
      <w:pPr>
        <w:tabs>
          <w:tab w:val="num" w:pos="5040"/>
        </w:tabs>
        <w:ind w:left="5040" w:hanging="360"/>
      </w:pPr>
      <w:rPr>
        <w:rFonts w:ascii="Arial" w:hAnsi="Arial" w:hint="default"/>
      </w:rPr>
    </w:lvl>
    <w:lvl w:ilvl="7" w:tplc="55088708" w:tentative="1">
      <w:start w:val="1"/>
      <w:numFmt w:val="bullet"/>
      <w:lvlText w:val="•"/>
      <w:lvlJc w:val="left"/>
      <w:pPr>
        <w:tabs>
          <w:tab w:val="num" w:pos="5760"/>
        </w:tabs>
        <w:ind w:left="5760" w:hanging="360"/>
      </w:pPr>
      <w:rPr>
        <w:rFonts w:ascii="Arial" w:hAnsi="Arial" w:hint="default"/>
      </w:rPr>
    </w:lvl>
    <w:lvl w:ilvl="8" w:tplc="B35C4E8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E28BE"/>
    <w:multiLevelType w:val="hybridMultilevel"/>
    <w:tmpl w:val="63566D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AC75AA"/>
    <w:multiLevelType w:val="hybridMultilevel"/>
    <w:tmpl w:val="810C0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153530F"/>
    <w:multiLevelType w:val="multilevel"/>
    <w:tmpl w:val="4BEA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9D624A"/>
    <w:multiLevelType w:val="hybridMultilevel"/>
    <w:tmpl w:val="E0C688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4C332AC"/>
    <w:multiLevelType w:val="hybridMultilevel"/>
    <w:tmpl w:val="5B9856C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93240B4"/>
    <w:multiLevelType w:val="multilevel"/>
    <w:tmpl w:val="E3A0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F900B6"/>
    <w:multiLevelType w:val="hybridMultilevel"/>
    <w:tmpl w:val="DD023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EB60BC"/>
    <w:multiLevelType w:val="hybridMultilevel"/>
    <w:tmpl w:val="9836E66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DB07116"/>
    <w:multiLevelType w:val="hybridMultilevel"/>
    <w:tmpl w:val="3B1E72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EE37583"/>
    <w:multiLevelType w:val="multilevel"/>
    <w:tmpl w:val="D0E2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BF120A"/>
    <w:multiLevelType w:val="hybridMultilevel"/>
    <w:tmpl w:val="9B6AD940"/>
    <w:lvl w:ilvl="0" w:tplc="0470B256">
      <w:start w:val="1"/>
      <w:numFmt w:val="bullet"/>
      <w:lvlText w:val="•"/>
      <w:lvlJc w:val="left"/>
      <w:pPr>
        <w:tabs>
          <w:tab w:val="num" w:pos="720"/>
        </w:tabs>
        <w:ind w:left="720" w:hanging="360"/>
      </w:pPr>
      <w:rPr>
        <w:rFonts w:ascii="Arial" w:hAnsi="Arial" w:hint="default"/>
      </w:rPr>
    </w:lvl>
    <w:lvl w:ilvl="1" w:tplc="44C4929A" w:tentative="1">
      <w:start w:val="1"/>
      <w:numFmt w:val="bullet"/>
      <w:lvlText w:val="•"/>
      <w:lvlJc w:val="left"/>
      <w:pPr>
        <w:tabs>
          <w:tab w:val="num" w:pos="1440"/>
        </w:tabs>
        <w:ind w:left="1440" w:hanging="360"/>
      </w:pPr>
      <w:rPr>
        <w:rFonts w:ascii="Arial" w:hAnsi="Arial" w:hint="default"/>
      </w:rPr>
    </w:lvl>
    <w:lvl w:ilvl="2" w:tplc="BAE09D7C" w:tentative="1">
      <w:start w:val="1"/>
      <w:numFmt w:val="bullet"/>
      <w:lvlText w:val="•"/>
      <w:lvlJc w:val="left"/>
      <w:pPr>
        <w:tabs>
          <w:tab w:val="num" w:pos="2160"/>
        </w:tabs>
        <w:ind w:left="2160" w:hanging="360"/>
      </w:pPr>
      <w:rPr>
        <w:rFonts w:ascii="Arial" w:hAnsi="Arial" w:hint="default"/>
      </w:rPr>
    </w:lvl>
    <w:lvl w:ilvl="3" w:tplc="49B88B9A" w:tentative="1">
      <w:start w:val="1"/>
      <w:numFmt w:val="bullet"/>
      <w:lvlText w:val="•"/>
      <w:lvlJc w:val="left"/>
      <w:pPr>
        <w:tabs>
          <w:tab w:val="num" w:pos="2880"/>
        </w:tabs>
        <w:ind w:left="2880" w:hanging="360"/>
      </w:pPr>
      <w:rPr>
        <w:rFonts w:ascii="Arial" w:hAnsi="Arial" w:hint="default"/>
      </w:rPr>
    </w:lvl>
    <w:lvl w:ilvl="4" w:tplc="39FE3FCE" w:tentative="1">
      <w:start w:val="1"/>
      <w:numFmt w:val="bullet"/>
      <w:lvlText w:val="•"/>
      <w:lvlJc w:val="left"/>
      <w:pPr>
        <w:tabs>
          <w:tab w:val="num" w:pos="3600"/>
        </w:tabs>
        <w:ind w:left="3600" w:hanging="360"/>
      </w:pPr>
      <w:rPr>
        <w:rFonts w:ascii="Arial" w:hAnsi="Arial" w:hint="default"/>
      </w:rPr>
    </w:lvl>
    <w:lvl w:ilvl="5" w:tplc="39DAAA66" w:tentative="1">
      <w:start w:val="1"/>
      <w:numFmt w:val="bullet"/>
      <w:lvlText w:val="•"/>
      <w:lvlJc w:val="left"/>
      <w:pPr>
        <w:tabs>
          <w:tab w:val="num" w:pos="4320"/>
        </w:tabs>
        <w:ind w:left="4320" w:hanging="360"/>
      </w:pPr>
      <w:rPr>
        <w:rFonts w:ascii="Arial" w:hAnsi="Arial" w:hint="default"/>
      </w:rPr>
    </w:lvl>
    <w:lvl w:ilvl="6" w:tplc="9C4CB510" w:tentative="1">
      <w:start w:val="1"/>
      <w:numFmt w:val="bullet"/>
      <w:lvlText w:val="•"/>
      <w:lvlJc w:val="left"/>
      <w:pPr>
        <w:tabs>
          <w:tab w:val="num" w:pos="5040"/>
        </w:tabs>
        <w:ind w:left="5040" w:hanging="360"/>
      </w:pPr>
      <w:rPr>
        <w:rFonts w:ascii="Arial" w:hAnsi="Arial" w:hint="default"/>
      </w:rPr>
    </w:lvl>
    <w:lvl w:ilvl="7" w:tplc="DB38B266" w:tentative="1">
      <w:start w:val="1"/>
      <w:numFmt w:val="bullet"/>
      <w:lvlText w:val="•"/>
      <w:lvlJc w:val="left"/>
      <w:pPr>
        <w:tabs>
          <w:tab w:val="num" w:pos="5760"/>
        </w:tabs>
        <w:ind w:left="5760" w:hanging="360"/>
      </w:pPr>
      <w:rPr>
        <w:rFonts w:ascii="Arial" w:hAnsi="Arial" w:hint="default"/>
      </w:rPr>
    </w:lvl>
    <w:lvl w:ilvl="8" w:tplc="7EBEDDC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9F24AA"/>
    <w:multiLevelType w:val="hybridMultilevel"/>
    <w:tmpl w:val="A13E34A8"/>
    <w:lvl w:ilvl="0" w:tplc="9FC83B38">
      <w:start w:val="1"/>
      <w:numFmt w:val="bullet"/>
      <w:lvlText w:val="•"/>
      <w:lvlJc w:val="left"/>
      <w:pPr>
        <w:tabs>
          <w:tab w:val="num" w:pos="720"/>
        </w:tabs>
        <w:ind w:left="720" w:hanging="360"/>
      </w:pPr>
      <w:rPr>
        <w:rFonts w:ascii="Arial" w:hAnsi="Arial" w:hint="default"/>
      </w:rPr>
    </w:lvl>
    <w:lvl w:ilvl="1" w:tplc="5396F71E" w:tentative="1">
      <w:start w:val="1"/>
      <w:numFmt w:val="bullet"/>
      <w:lvlText w:val="•"/>
      <w:lvlJc w:val="left"/>
      <w:pPr>
        <w:tabs>
          <w:tab w:val="num" w:pos="1440"/>
        </w:tabs>
        <w:ind w:left="1440" w:hanging="360"/>
      </w:pPr>
      <w:rPr>
        <w:rFonts w:ascii="Arial" w:hAnsi="Arial" w:hint="default"/>
      </w:rPr>
    </w:lvl>
    <w:lvl w:ilvl="2" w:tplc="FC9EFA3A" w:tentative="1">
      <w:start w:val="1"/>
      <w:numFmt w:val="bullet"/>
      <w:lvlText w:val="•"/>
      <w:lvlJc w:val="left"/>
      <w:pPr>
        <w:tabs>
          <w:tab w:val="num" w:pos="2160"/>
        </w:tabs>
        <w:ind w:left="2160" w:hanging="360"/>
      </w:pPr>
      <w:rPr>
        <w:rFonts w:ascii="Arial" w:hAnsi="Arial" w:hint="default"/>
      </w:rPr>
    </w:lvl>
    <w:lvl w:ilvl="3" w:tplc="39DACD7E" w:tentative="1">
      <w:start w:val="1"/>
      <w:numFmt w:val="bullet"/>
      <w:lvlText w:val="•"/>
      <w:lvlJc w:val="left"/>
      <w:pPr>
        <w:tabs>
          <w:tab w:val="num" w:pos="2880"/>
        </w:tabs>
        <w:ind w:left="2880" w:hanging="360"/>
      </w:pPr>
      <w:rPr>
        <w:rFonts w:ascii="Arial" w:hAnsi="Arial" w:hint="default"/>
      </w:rPr>
    </w:lvl>
    <w:lvl w:ilvl="4" w:tplc="042677BC" w:tentative="1">
      <w:start w:val="1"/>
      <w:numFmt w:val="bullet"/>
      <w:lvlText w:val="•"/>
      <w:lvlJc w:val="left"/>
      <w:pPr>
        <w:tabs>
          <w:tab w:val="num" w:pos="3600"/>
        </w:tabs>
        <w:ind w:left="3600" w:hanging="360"/>
      </w:pPr>
      <w:rPr>
        <w:rFonts w:ascii="Arial" w:hAnsi="Arial" w:hint="default"/>
      </w:rPr>
    </w:lvl>
    <w:lvl w:ilvl="5" w:tplc="EE049668" w:tentative="1">
      <w:start w:val="1"/>
      <w:numFmt w:val="bullet"/>
      <w:lvlText w:val="•"/>
      <w:lvlJc w:val="left"/>
      <w:pPr>
        <w:tabs>
          <w:tab w:val="num" w:pos="4320"/>
        </w:tabs>
        <w:ind w:left="4320" w:hanging="360"/>
      </w:pPr>
      <w:rPr>
        <w:rFonts w:ascii="Arial" w:hAnsi="Arial" w:hint="default"/>
      </w:rPr>
    </w:lvl>
    <w:lvl w:ilvl="6" w:tplc="A6F45396" w:tentative="1">
      <w:start w:val="1"/>
      <w:numFmt w:val="bullet"/>
      <w:lvlText w:val="•"/>
      <w:lvlJc w:val="left"/>
      <w:pPr>
        <w:tabs>
          <w:tab w:val="num" w:pos="5040"/>
        </w:tabs>
        <w:ind w:left="5040" w:hanging="360"/>
      </w:pPr>
      <w:rPr>
        <w:rFonts w:ascii="Arial" w:hAnsi="Arial" w:hint="default"/>
      </w:rPr>
    </w:lvl>
    <w:lvl w:ilvl="7" w:tplc="1DF0C964" w:tentative="1">
      <w:start w:val="1"/>
      <w:numFmt w:val="bullet"/>
      <w:lvlText w:val="•"/>
      <w:lvlJc w:val="left"/>
      <w:pPr>
        <w:tabs>
          <w:tab w:val="num" w:pos="5760"/>
        </w:tabs>
        <w:ind w:left="5760" w:hanging="360"/>
      </w:pPr>
      <w:rPr>
        <w:rFonts w:ascii="Arial" w:hAnsi="Arial" w:hint="default"/>
      </w:rPr>
    </w:lvl>
    <w:lvl w:ilvl="8" w:tplc="AFF82A4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DE2AB9"/>
    <w:multiLevelType w:val="hybridMultilevel"/>
    <w:tmpl w:val="7334168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DEA6B45"/>
    <w:multiLevelType w:val="hybridMultilevel"/>
    <w:tmpl w:val="FE40A1CE"/>
    <w:lvl w:ilvl="0" w:tplc="E90E8278">
      <w:start w:val="1"/>
      <w:numFmt w:val="bullet"/>
      <w:lvlText w:val="•"/>
      <w:lvlJc w:val="left"/>
      <w:pPr>
        <w:tabs>
          <w:tab w:val="num" w:pos="720"/>
        </w:tabs>
        <w:ind w:left="720" w:hanging="360"/>
      </w:pPr>
      <w:rPr>
        <w:rFonts w:ascii="Arial" w:hAnsi="Arial" w:hint="default"/>
      </w:rPr>
    </w:lvl>
    <w:lvl w:ilvl="1" w:tplc="D25CC46E" w:tentative="1">
      <w:start w:val="1"/>
      <w:numFmt w:val="bullet"/>
      <w:lvlText w:val="•"/>
      <w:lvlJc w:val="left"/>
      <w:pPr>
        <w:tabs>
          <w:tab w:val="num" w:pos="1440"/>
        </w:tabs>
        <w:ind w:left="1440" w:hanging="360"/>
      </w:pPr>
      <w:rPr>
        <w:rFonts w:ascii="Arial" w:hAnsi="Arial" w:hint="default"/>
      </w:rPr>
    </w:lvl>
    <w:lvl w:ilvl="2" w:tplc="5C78FAF8" w:tentative="1">
      <w:start w:val="1"/>
      <w:numFmt w:val="bullet"/>
      <w:lvlText w:val="•"/>
      <w:lvlJc w:val="left"/>
      <w:pPr>
        <w:tabs>
          <w:tab w:val="num" w:pos="2160"/>
        </w:tabs>
        <w:ind w:left="2160" w:hanging="360"/>
      </w:pPr>
      <w:rPr>
        <w:rFonts w:ascii="Arial" w:hAnsi="Arial" w:hint="default"/>
      </w:rPr>
    </w:lvl>
    <w:lvl w:ilvl="3" w:tplc="8502445A" w:tentative="1">
      <w:start w:val="1"/>
      <w:numFmt w:val="bullet"/>
      <w:lvlText w:val="•"/>
      <w:lvlJc w:val="left"/>
      <w:pPr>
        <w:tabs>
          <w:tab w:val="num" w:pos="2880"/>
        </w:tabs>
        <w:ind w:left="2880" w:hanging="360"/>
      </w:pPr>
      <w:rPr>
        <w:rFonts w:ascii="Arial" w:hAnsi="Arial" w:hint="default"/>
      </w:rPr>
    </w:lvl>
    <w:lvl w:ilvl="4" w:tplc="B5ECBA46" w:tentative="1">
      <w:start w:val="1"/>
      <w:numFmt w:val="bullet"/>
      <w:lvlText w:val="•"/>
      <w:lvlJc w:val="left"/>
      <w:pPr>
        <w:tabs>
          <w:tab w:val="num" w:pos="3600"/>
        </w:tabs>
        <w:ind w:left="3600" w:hanging="360"/>
      </w:pPr>
      <w:rPr>
        <w:rFonts w:ascii="Arial" w:hAnsi="Arial" w:hint="default"/>
      </w:rPr>
    </w:lvl>
    <w:lvl w:ilvl="5" w:tplc="9806AF1A" w:tentative="1">
      <w:start w:val="1"/>
      <w:numFmt w:val="bullet"/>
      <w:lvlText w:val="•"/>
      <w:lvlJc w:val="left"/>
      <w:pPr>
        <w:tabs>
          <w:tab w:val="num" w:pos="4320"/>
        </w:tabs>
        <w:ind w:left="4320" w:hanging="360"/>
      </w:pPr>
      <w:rPr>
        <w:rFonts w:ascii="Arial" w:hAnsi="Arial" w:hint="default"/>
      </w:rPr>
    </w:lvl>
    <w:lvl w:ilvl="6" w:tplc="078E2886" w:tentative="1">
      <w:start w:val="1"/>
      <w:numFmt w:val="bullet"/>
      <w:lvlText w:val="•"/>
      <w:lvlJc w:val="left"/>
      <w:pPr>
        <w:tabs>
          <w:tab w:val="num" w:pos="5040"/>
        </w:tabs>
        <w:ind w:left="5040" w:hanging="360"/>
      </w:pPr>
      <w:rPr>
        <w:rFonts w:ascii="Arial" w:hAnsi="Arial" w:hint="default"/>
      </w:rPr>
    </w:lvl>
    <w:lvl w:ilvl="7" w:tplc="0CDC93A4" w:tentative="1">
      <w:start w:val="1"/>
      <w:numFmt w:val="bullet"/>
      <w:lvlText w:val="•"/>
      <w:lvlJc w:val="left"/>
      <w:pPr>
        <w:tabs>
          <w:tab w:val="num" w:pos="5760"/>
        </w:tabs>
        <w:ind w:left="5760" w:hanging="360"/>
      </w:pPr>
      <w:rPr>
        <w:rFonts w:ascii="Arial" w:hAnsi="Arial" w:hint="default"/>
      </w:rPr>
    </w:lvl>
    <w:lvl w:ilvl="8" w:tplc="8E721F2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0A363AC"/>
    <w:multiLevelType w:val="hybridMultilevel"/>
    <w:tmpl w:val="092E7C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15E62F6"/>
    <w:multiLevelType w:val="hybridMultilevel"/>
    <w:tmpl w:val="7B88857C"/>
    <w:lvl w:ilvl="0" w:tplc="5B86850A">
      <w:start w:val="1"/>
      <w:numFmt w:val="bullet"/>
      <w:lvlText w:val="•"/>
      <w:lvlJc w:val="left"/>
      <w:pPr>
        <w:tabs>
          <w:tab w:val="num" w:pos="720"/>
        </w:tabs>
        <w:ind w:left="720" w:hanging="360"/>
      </w:pPr>
      <w:rPr>
        <w:rFonts w:ascii="Arial" w:hAnsi="Arial" w:hint="default"/>
      </w:rPr>
    </w:lvl>
    <w:lvl w:ilvl="1" w:tplc="5C5249FA" w:tentative="1">
      <w:start w:val="1"/>
      <w:numFmt w:val="bullet"/>
      <w:lvlText w:val="•"/>
      <w:lvlJc w:val="left"/>
      <w:pPr>
        <w:tabs>
          <w:tab w:val="num" w:pos="1440"/>
        </w:tabs>
        <w:ind w:left="1440" w:hanging="360"/>
      </w:pPr>
      <w:rPr>
        <w:rFonts w:ascii="Arial" w:hAnsi="Arial" w:hint="default"/>
      </w:rPr>
    </w:lvl>
    <w:lvl w:ilvl="2" w:tplc="68F88ED4" w:tentative="1">
      <w:start w:val="1"/>
      <w:numFmt w:val="bullet"/>
      <w:lvlText w:val="•"/>
      <w:lvlJc w:val="left"/>
      <w:pPr>
        <w:tabs>
          <w:tab w:val="num" w:pos="2160"/>
        </w:tabs>
        <w:ind w:left="2160" w:hanging="360"/>
      </w:pPr>
      <w:rPr>
        <w:rFonts w:ascii="Arial" w:hAnsi="Arial" w:hint="default"/>
      </w:rPr>
    </w:lvl>
    <w:lvl w:ilvl="3" w:tplc="EC7CD650" w:tentative="1">
      <w:start w:val="1"/>
      <w:numFmt w:val="bullet"/>
      <w:lvlText w:val="•"/>
      <w:lvlJc w:val="left"/>
      <w:pPr>
        <w:tabs>
          <w:tab w:val="num" w:pos="2880"/>
        </w:tabs>
        <w:ind w:left="2880" w:hanging="360"/>
      </w:pPr>
      <w:rPr>
        <w:rFonts w:ascii="Arial" w:hAnsi="Arial" w:hint="default"/>
      </w:rPr>
    </w:lvl>
    <w:lvl w:ilvl="4" w:tplc="562E7BC0" w:tentative="1">
      <w:start w:val="1"/>
      <w:numFmt w:val="bullet"/>
      <w:lvlText w:val="•"/>
      <w:lvlJc w:val="left"/>
      <w:pPr>
        <w:tabs>
          <w:tab w:val="num" w:pos="3600"/>
        </w:tabs>
        <w:ind w:left="3600" w:hanging="360"/>
      </w:pPr>
      <w:rPr>
        <w:rFonts w:ascii="Arial" w:hAnsi="Arial" w:hint="default"/>
      </w:rPr>
    </w:lvl>
    <w:lvl w:ilvl="5" w:tplc="078032EC" w:tentative="1">
      <w:start w:val="1"/>
      <w:numFmt w:val="bullet"/>
      <w:lvlText w:val="•"/>
      <w:lvlJc w:val="left"/>
      <w:pPr>
        <w:tabs>
          <w:tab w:val="num" w:pos="4320"/>
        </w:tabs>
        <w:ind w:left="4320" w:hanging="360"/>
      </w:pPr>
      <w:rPr>
        <w:rFonts w:ascii="Arial" w:hAnsi="Arial" w:hint="default"/>
      </w:rPr>
    </w:lvl>
    <w:lvl w:ilvl="6" w:tplc="15ACC2D0" w:tentative="1">
      <w:start w:val="1"/>
      <w:numFmt w:val="bullet"/>
      <w:lvlText w:val="•"/>
      <w:lvlJc w:val="left"/>
      <w:pPr>
        <w:tabs>
          <w:tab w:val="num" w:pos="5040"/>
        </w:tabs>
        <w:ind w:left="5040" w:hanging="360"/>
      </w:pPr>
      <w:rPr>
        <w:rFonts w:ascii="Arial" w:hAnsi="Arial" w:hint="default"/>
      </w:rPr>
    </w:lvl>
    <w:lvl w:ilvl="7" w:tplc="17E4D9DE" w:tentative="1">
      <w:start w:val="1"/>
      <w:numFmt w:val="bullet"/>
      <w:lvlText w:val="•"/>
      <w:lvlJc w:val="left"/>
      <w:pPr>
        <w:tabs>
          <w:tab w:val="num" w:pos="5760"/>
        </w:tabs>
        <w:ind w:left="5760" w:hanging="360"/>
      </w:pPr>
      <w:rPr>
        <w:rFonts w:ascii="Arial" w:hAnsi="Arial" w:hint="default"/>
      </w:rPr>
    </w:lvl>
    <w:lvl w:ilvl="8" w:tplc="B892618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0F0ABB"/>
    <w:multiLevelType w:val="hybridMultilevel"/>
    <w:tmpl w:val="CCEC20C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50872E6"/>
    <w:multiLevelType w:val="hybridMultilevel"/>
    <w:tmpl w:val="81563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23609797">
    <w:abstractNumId w:val="19"/>
  </w:num>
  <w:num w:numId="2" w16cid:durableId="1800340928">
    <w:abstractNumId w:val="27"/>
  </w:num>
  <w:num w:numId="3" w16cid:durableId="1021861661">
    <w:abstractNumId w:val="21"/>
  </w:num>
  <w:num w:numId="4" w16cid:durableId="1695569705">
    <w:abstractNumId w:val="8"/>
  </w:num>
  <w:num w:numId="5" w16cid:durableId="1285845339">
    <w:abstractNumId w:val="4"/>
  </w:num>
  <w:num w:numId="6" w16cid:durableId="341713018">
    <w:abstractNumId w:val="13"/>
  </w:num>
  <w:num w:numId="7" w16cid:durableId="907809923">
    <w:abstractNumId w:val="17"/>
  </w:num>
  <w:num w:numId="8" w16cid:durableId="300619158">
    <w:abstractNumId w:val="20"/>
  </w:num>
  <w:num w:numId="9" w16cid:durableId="929897986">
    <w:abstractNumId w:val="25"/>
  </w:num>
  <w:num w:numId="10" w16cid:durableId="1646736096">
    <w:abstractNumId w:val="29"/>
  </w:num>
  <w:num w:numId="11" w16cid:durableId="261184047">
    <w:abstractNumId w:val="7"/>
  </w:num>
  <w:num w:numId="12" w16cid:durableId="650448297">
    <w:abstractNumId w:val="14"/>
  </w:num>
  <w:num w:numId="13" w16cid:durableId="380862424">
    <w:abstractNumId w:val="3"/>
  </w:num>
  <w:num w:numId="14" w16cid:durableId="1035735679">
    <w:abstractNumId w:val="16"/>
  </w:num>
  <w:num w:numId="15" w16cid:durableId="1025985944">
    <w:abstractNumId w:val="1"/>
  </w:num>
  <w:num w:numId="16" w16cid:durableId="1193037158">
    <w:abstractNumId w:val="30"/>
  </w:num>
  <w:num w:numId="17" w16cid:durableId="1739940396">
    <w:abstractNumId w:val="23"/>
  </w:num>
  <w:num w:numId="18" w16cid:durableId="1626231428">
    <w:abstractNumId w:val="5"/>
  </w:num>
  <w:num w:numId="19" w16cid:durableId="75980132">
    <w:abstractNumId w:val="12"/>
  </w:num>
  <w:num w:numId="20" w16cid:durableId="303512089">
    <w:abstractNumId w:val="11"/>
  </w:num>
  <w:num w:numId="21" w16cid:durableId="1331371617">
    <w:abstractNumId w:val="15"/>
  </w:num>
  <w:num w:numId="22" w16cid:durableId="418867759">
    <w:abstractNumId w:val="22"/>
  </w:num>
  <w:num w:numId="23" w16cid:durableId="985622504">
    <w:abstractNumId w:val="2"/>
  </w:num>
  <w:num w:numId="24" w16cid:durableId="2102024278">
    <w:abstractNumId w:val="6"/>
  </w:num>
  <w:num w:numId="25" w16cid:durableId="920220735">
    <w:abstractNumId w:val="9"/>
  </w:num>
  <w:num w:numId="26" w16cid:durableId="1769764722">
    <w:abstractNumId w:val="10"/>
  </w:num>
  <w:num w:numId="27" w16cid:durableId="9576341">
    <w:abstractNumId w:val="26"/>
  </w:num>
  <w:num w:numId="28" w16cid:durableId="505246923">
    <w:abstractNumId w:val="0"/>
  </w:num>
  <w:num w:numId="29" w16cid:durableId="767576708">
    <w:abstractNumId w:val="24"/>
  </w:num>
  <w:num w:numId="30" w16cid:durableId="3630808">
    <w:abstractNumId w:val="28"/>
  </w:num>
  <w:num w:numId="31" w16cid:durableId="20233117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F"/>
    <w:rsid w:val="00063771"/>
    <w:rsid w:val="00096FDD"/>
    <w:rsid w:val="000C23E5"/>
    <w:rsid w:val="000D1635"/>
    <w:rsid w:val="0010245F"/>
    <w:rsid w:val="00145155"/>
    <w:rsid w:val="00153EFC"/>
    <w:rsid w:val="00186E0E"/>
    <w:rsid w:val="00192E95"/>
    <w:rsid w:val="00196CE9"/>
    <w:rsid w:val="001A210C"/>
    <w:rsid w:val="001E48FE"/>
    <w:rsid w:val="00203706"/>
    <w:rsid w:val="00207CA0"/>
    <w:rsid w:val="00212369"/>
    <w:rsid w:val="00212F39"/>
    <w:rsid w:val="00265ABE"/>
    <w:rsid w:val="00274F86"/>
    <w:rsid w:val="002926D3"/>
    <w:rsid w:val="002B420B"/>
    <w:rsid w:val="002B6192"/>
    <w:rsid w:val="003351AA"/>
    <w:rsid w:val="003448CC"/>
    <w:rsid w:val="00367542"/>
    <w:rsid w:val="003A343F"/>
    <w:rsid w:val="003A7D26"/>
    <w:rsid w:val="003D2DB8"/>
    <w:rsid w:val="003D4C3E"/>
    <w:rsid w:val="003E23F2"/>
    <w:rsid w:val="003E3E52"/>
    <w:rsid w:val="003F33D8"/>
    <w:rsid w:val="00430478"/>
    <w:rsid w:val="0048355C"/>
    <w:rsid w:val="004A2D4F"/>
    <w:rsid w:val="004B72B5"/>
    <w:rsid w:val="004D1E1E"/>
    <w:rsid w:val="00500FF1"/>
    <w:rsid w:val="005060B4"/>
    <w:rsid w:val="005119E5"/>
    <w:rsid w:val="00511EE2"/>
    <w:rsid w:val="00522918"/>
    <w:rsid w:val="00523E46"/>
    <w:rsid w:val="00525B27"/>
    <w:rsid w:val="005852E6"/>
    <w:rsid w:val="005B1422"/>
    <w:rsid w:val="005D6539"/>
    <w:rsid w:val="005E3AA8"/>
    <w:rsid w:val="00615AB9"/>
    <w:rsid w:val="00621B8A"/>
    <w:rsid w:val="00676223"/>
    <w:rsid w:val="0069281F"/>
    <w:rsid w:val="006B1580"/>
    <w:rsid w:val="006D2F38"/>
    <w:rsid w:val="006F2DDE"/>
    <w:rsid w:val="00720CBE"/>
    <w:rsid w:val="007273D7"/>
    <w:rsid w:val="00732C1A"/>
    <w:rsid w:val="00732DBC"/>
    <w:rsid w:val="007358F0"/>
    <w:rsid w:val="00744583"/>
    <w:rsid w:val="00767CDC"/>
    <w:rsid w:val="007A00B3"/>
    <w:rsid w:val="007D64BA"/>
    <w:rsid w:val="007D6B62"/>
    <w:rsid w:val="007E29FF"/>
    <w:rsid w:val="007E6EB2"/>
    <w:rsid w:val="007F4A2A"/>
    <w:rsid w:val="008109FE"/>
    <w:rsid w:val="008A3FE1"/>
    <w:rsid w:val="008C78CC"/>
    <w:rsid w:val="008D1C5B"/>
    <w:rsid w:val="008D2E0B"/>
    <w:rsid w:val="008D46C0"/>
    <w:rsid w:val="008D5607"/>
    <w:rsid w:val="008D5732"/>
    <w:rsid w:val="008E3281"/>
    <w:rsid w:val="008E7D74"/>
    <w:rsid w:val="00900885"/>
    <w:rsid w:val="009205D2"/>
    <w:rsid w:val="00962B62"/>
    <w:rsid w:val="0096602A"/>
    <w:rsid w:val="0099145D"/>
    <w:rsid w:val="009A739D"/>
    <w:rsid w:val="009B6FE3"/>
    <w:rsid w:val="009C1349"/>
    <w:rsid w:val="009E23B7"/>
    <w:rsid w:val="009E501F"/>
    <w:rsid w:val="00A02099"/>
    <w:rsid w:val="00A1466D"/>
    <w:rsid w:val="00A21156"/>
    <w:rsid w:val="00A22E38"/>
    <w:rsid w:val="00A33BD2"/>
    <w:rsid w:val="00A7009B"/>
    <w:rsid w:val="00A8409A"/>
    <w:rsid w:val="00A9224F"/>
    <w:rsid w:val="00A95965"/>
    <w:rsid w:val="00AE67CD"/>
    <w:rsid w:val="00B21134"/>
    <w:rsid w:val="00B3585F"/>
    <w:rsid w:val="00B743BD"/>
    <w:rsid w:val="00BA1854"/>
    <w:rsid w:val="00BF3DF2"/>
    <w:rsid w:val="00BF6663"/>
    <w:rsid w:val="00C10C4C"/>
    <w:rsid w:val="00C27302"/>
    <w:rsid w:val="00C367B0"/>
    <w:rsid w:val="00C41444"/>
    <w:rsid w:val="00C62008"/>
    <w:rsid w:val="00C90289"/>
    <w:rsid w:val="00C95375"/>
    <w:rsid w:val="00CB1242"/>
    <w:rsid w:val="00CB5385"/>
    <w:rsid w:val="00CF16E2"/>
    <w:rsid w:val="00CF3636"/>
    <w:rsid w:val="00D00DC1"/>
    <w:rsid w:val="00D02C2F"/>
    <w:rsid w:val="00D11996"/>
    <w:rsid w:val="00D249EC"/>
    <w:rsid w:val="00D4203F"/>
    <w:rsid w:val="00D45913"/>
    <w:rsid w:val="00D66F7E"/>
    <w:rsid w:val="00D93502"/>
    <w:rsid w:val="00D93570"/>
    <w:rsid w:val="00D93947"/>
    <w:rsid w:val="00DA2BE6"/>
    <w:rsid w:val="00DA5BEA"/>
    <w:rsid w:val="00DC755E"/>
    <w:rsid w:val="00DF5999"/>
    <w:rsid w:val="00E669B4"/>
    <w:rsid w:val="00EB1830"/>
    <w:rsid w:val="00EC3468"/>
    <w:rsid w:val="00ED4E4D"/>
    <w:rsid w:val="00ED7578"/>
    <w:rsid w:val="00F06DB8"/>
    <w:rsid w:val="00F318FE"/>
    <w:rsid w:val="00F32E22"/>
    <w:rsid w:val="00F50527"/>
    <w:rsid w:val="00F95B78"/>
    <w:rsid w:val="00FA17B5"/>
    <w:rsid w:val="00FB419F"/>
    <w:rsid w:val="00FE5CBE"/>
    <w:rsid w:val="00FF71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215D"/>
  <w15:chartTrackingRefBased/>
  <w15:docId w15:val="{77E029BB-D71E-4050-B49B-D9DC7A85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542"/>
    <w:pPr>
      <w:spacing w:before="0" w:after="0" w:line="240" w:lineRule="auto"/>
    </w:pPr>
  </w:style>
  <w:style w:type="paragraph" w:styleId="Rubrik1">
    <w:name w:val="heading 1"/>
    <w:basedOn w:val="Normal"/>
    <w:next w:val="Normal"/>
    <w:link w:val="Rubrik1Char"/>
    <w:uiPriority w:val="9"/>
    <w:qFormat/>
    <w:rsid w:val="00B3585F"/>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before="200"/>
      <w:outlineLvl w:val="0"/>
    </w:pPr>
    <w:rPr>
      <w:b/>
      <w:bCs/>
      <w:caps/>
      <w:color w:val="FFFFFF" w:themeColor="background1"/>
      <w:spacing w:val="15"/>
    </w:rPr>
  </w:style>
  <w:style w:type="paragraph" w:styleId="Rubrik2">
    <w:name w:val="heading 2"/>
    <w:basedOn w:val="Normal"/>
    <w:next w:val="Normal"/>
    <w:link w:val="Rubrik2Char"/>
    <w:uiPriority w:val="9"/>
    <w:unhideWhenUsed/>
    <w:qFormat/>
    <w:rsid w:val="00192E95"/>
    <w:pPr>
      <w:pBdr>
        <w:top w:val="single" w:sz="24" w:space="0" w:color="F1CBF0" w:themeColor="accent1" w:themeTint="33"/>
        <w:left w:val="single" w:sz="24" w:space="0" w:color="F1CBF0" w:themeColor="accent1" w:themeTint="33"/>
        <w:bottom w:val="single" w:sz="24" w:space="0" w:color="F1CBF0" w:themeColor="accent1" w:themeTint="33"/>
        <w:right w:val="single" w:sz="24" w:space="0" w:color="F1CBF0" w:themeColor="accent1" w:themeTint="33"/>
      </w:pBdr>
      <w:shd w:val="clear" w:color="auto" w:fill="F1CBF0" w:themeFill="accent1" w:themeFillTint="33"/>
      <w:spacing w:before="200"/>
      <w:outlineLvl w:val="1"/>
    </w:pPr>
    <w:rPr>
      <w:caps/>
      <w:spacing w:val="15"/>
      <w:sz w:val="28"/>
    </w:rPr>
  </w:style>
  <w:style w:type="paragraph" w:styleId="Rubrik3">
    <w:name w:val="heading 3"/>
    <w:basedOn w:val="Normal"/>
    <w:next w:val="Normal"/>
    <w:link w:val="Rubrik3Char"/>
    <w:uiPriority w:val="9"/>
    <w:unhideWhenUsed/>
    <w:qFormat/>
    <w:rsid w:val="00B3585F"/>
    <w:pPr>
      <w:pBdr>
        <w:top w:val="single" w:sz="6" w:space="2" w:color="92278F" w:themeColor="accent1"/>
        <w:left w:val="single" w:sz="6" w:space="2" w:color="92278F" w:themeColor="accent1"/>
      </w:pBdr>
      <w:spacing w:before="300"/>
      <w:outlineLvl w:val="2"/>
    </w:pPr>
    <w:rPr>
      <w:caps/>
      <w:color w:val="481346" w:themeColor="accent1" w:themeShade="7F"/>
      <w:spacing w:val="15"/>
    </w:rPr>
  </w:style>
  <w:style w:type="paragraph" w:styleId="Rubrik4">
    <w:name w:val="heading 4"/>
    <w:basedOn w:val="Normal"/>
    <w:next w:val="Normal"/>
    <w:link w:val="Rubrik4Char"/>
    <w:uiPriority w:val="9"/>
    <w:semiHidden/>
    <w:unhideWhenUsed/>
    <w:qFormat/>
    <w:rsid w:val="00B3585F"/>
    <w:pPr>
      <w:pBdr>
        <w:top w:val="dotted" w:sz="6" w:space="2" w:color="92278F" w:themeColor="accent1"/>
        <w:left w:val="dotted" w:sz="6" w:space="2" w:color="92278F" w:themeColor="accent1"/>
      </w:pBdr>
      <w:spacing w:before="300"/>
      <w:outlineLvl w:val="3"/>
    </w:pPr>
    <w:rPr>
      <w:caps/>
      <w:color w:val="6D1D6A" w:themeColor="accent1" w:themeShade="BF"/>
      <w:spacing w:val="10"/>
    </w:rPr>
  </w:style>
  <w:style w:type="paragraph" w:styleId="Rubrik5">
    <w:name w:val="heading 5"/>
    <w:basedOn w:val="Normal"/>
    <w:next w:val="Normal"/>
    <w:link w:val="Rubrik5Char"/>
    <w:uiPriority w:val="9"/>
    <w:semiHidden/>
    <w:unhideWhenUsed/>
    <w:qFormat/>
    <w:rsid w:val="00B3585F"/>
    <w:pPr>
      <w:pBdr>
        <w:bottom w:val="single" w:sz="6" w:space="1" w:color="92278F" w:themeColor="accent1"/>
      </w:pBdr>
      <w:spacing w:before="300"/>
      <w:outlineLvl w:val="4"/>
    </w:pPr>
    <w:rPr>
      <w:caps/>
      <w:color w:val="6D1D6A" w:themeColor="accent1" w:themeShade="BF"/>
      <w:spacing w:val="10"/>
    </w:rPr>
  </w:style>
  <w:style w:type="paragraph" w:styleId="Rubrik6">
    <w:name w:val="heading 6"/>
    <w:basedOn w:val="Normal"/>
    <w:next w:val="Normal"/>
    <w:link w:val="Rubrik6Char"/>
    <w:uiPriority w:val="9"/>
    <w:semiHidden/>
    <w:unhideWhenUsed/>
    <w:qFormat/>
    <w:rsid w:val="00B3585F"/>
    <w:pPr>
      <w:pBdr>
        <w:bottom w:val="dotted" w:sz="6" w:space="1" w:color="92278F" w:themeColor="accent1"/>
      </w:pBdr>
      <w:spacing w:before="300"/>
      <w:outlineLvl w:val="5"/>
    </w:pPr>
    <w:rPr>
      <w:caps/>
      <w:color w:val="6D1D6A" w:themeColor="accent1" w:themeShade="BF"/>
      <w:spacing w:val="10"/>
    </w:rPr>
  </w:style>
  <w:style w:type="paragraph" w:styleId="Rubrik7">
    <w:name w:val="heading 7"/>
    <w:basedOn w:val="Normal"/>
    <w:next w:val="Normal"/>
    <w:link w:val="Rubrik7Char"/>
    <w:uiPriority w:val="9"/>
    <w:semiHidden/>
    <w:unhideWhenUsed/>
    <w:qFormat/>
    <w:rsid w:val="00B3585F"/>
    <w:pPr>
      <w:spacing w:before="300"/>
      <w:outlineLvl w:val="6"/>
    </w:pPr>
    <w:rPr>
      <w:caps/>
      <w:color w:val="6D1D6A" w:themeColor="accent1" w:themeShade="BF"/>
      <w:spacing w:val="10"/>
    </w:rPr>
  </w:style>
  <w:style w:type="paragraph" w:styleId="Rubrik8">
    <w:name w:val="heading 8"/>
    <w:basedOn w:val="Normal"/>
    <w:next w:val="Normal"/>
    <w:link w:val="Rubrik8Char"/>
    <w:uiPriority w:val="9"/>
    <w:semiHidden/>
    <w:unhideWhenUsed/>
    <w:qFormat/>
    <w:rsid w:val="00B3585F"/>
    <w:pPr>
      <w:spacing w:before="300"/>
      <w:outlineLvl w:val="7"/>
    </w:pPr>
    <w:rPr>
      <w:caps/>
      <w:spacing w:val="10"/>
      <w:sz w:val="18"/>
      <w:szCs w:val="18"/>
    </w:rPr>
  </w:style>
  <w:style w:type="paragraph" w:styleId="Rubrik9">
    <w:name w:val="heading 9"/>
    <w:basedOn w:val="Normal"/>
    <w:next w:val="Normal"/>
    <w:link w:val="Rubrik9Char"/>
    <w:uiPriority w:val="9"/>
    <w:semiHidden/>
    <w:unhideWhenUsed/>
    <w:qFormat/>
    <w:rsid w:val="00B3585F"/>
    <w:pPr>
      <w:spacing w:before="300"/>
      <w:outlineLvl w:val="8"/>
    </w:pPr>
    <w:rPr>
      <w:i/>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3585F"/>
    <w:rPr>
      <w:b/>
      <w:bCs/>
      <w:caps/>
      <w:color w:val="FFFFFF" w:themeColor="background1"/>
      <w:spacing w:val="15"/>
      <w:shd w:val="clear" w:color="auto" w:fill="92278F" w:themeFill="accent1"/>
    </w:rPr>
  </w:style>
  <w:style w:type="character" w:customStyle="1" w:styleId="Rubrik2Char">
    <w:name w:val="Rubrik 2 Char"/>
    <w:basedOn w:val="Standardstycketeckensnitt"/>
    <w:link w:val="Rubrik2"/>
    <w:uiPriority w:val="9"/>
    <w:rsid w:val="00192E95"/>
    <w:rPr>
      <w:caps/>
      <w:spacing w:val="15"/>
      <w:sz w:val="28"/>
      <w:shd w:val="clear" w:color="auto" w:fill="F1CBF0" w:themeFill="accent1" w:themeFillTint="33"/>
    </w:rPr>
  </w:style>
  <w:style w:type="character" w:customStyle="1" w:styleId="Rubrik3Char">
    <w:name w:val="Rubrik 3 Char"/>
    <w:basedOn w:val="Standardstycketeckensnitt"/>
    <w:link w:val="Rubrik3"/>
    <w:uiPriority w:val="9"/>
    <w:rsid w:val="00B3585F"/>
    <w:rPr>
      <w:caps/>
      <w:color w:val="481346" w:themeColor="accent1" w:themeShade="7F"/>
      <w:spacing w:val="15"/>
    </w:rPr>
  </w:style>
  <w:style w:type="character" w:customStyle="1" w:styleId="Rubrik4Char">
    <w:name w:val="Rubrik 4 Char"/>
    <w:basedOn w:val="Standardstycketeckensnitt"/>
    <w:link w:val="Rubrik4"/>
    <w:uiPriority w:val="9"/>
    <w:semiHidden/>
    <w:rsid w:val="00B3585F"/>
    <w:rPr>
      <w:caps/>
      <w:color w:val="6D1D6A" w:themeColor="accent1" w:themeShade="BF"/>
      <w:spacing w:val="10"/>
    </w:rPr>
  </w:style>
  <w:style w:type="character" w:customStyle="1" w:styleId="Rubrik5Char">
    <w:name w:val="Rubrik 5 Char"/>
    <w:basedOn w:val="Standardstycketeckensnitt"/>
    <w:link w:val="Rubrik5"/>
    <w:uiPriority w:val="9"/>
    <w:semiHidden/>
    <w:rsid w:val="00B3585F"/>
    <w:rPr>
      <w:caps/>
      <w:color w:val="6D1D6A" w:themeColor="accent1" w:themeShade="BF"/>
      <w:spacing w:val="10"/>
    </w:rPr>
  </w:style>
  <w:style w:type="character" w:customStyle="1" w:styleId="Rubrik6Char">
    <w:name w:val="Rubrik 6 Char"/>
    <w:basedOn w:val="Standardstycketeckensnitt"/>
    <w:link w:val="Rubrik6"/>
    <w:uiPriority w:val="9"/>
    <w:semiHidden/>
    <w:rsid w:val="00B3585F"/>
    <w:rPr>
      <w:caps/>
      <w:color w:val="6D1D6A" w:themeColor="accent1" w:themeShade="BF"/>
      <w:spacing w:val="10"/>
    </w:rPr>
  </w:style>
  <w:style w:type="character" w:customStyle="1" w:styleId="Rubrik7Char">
    <w:name w:val="Rubrik 7 Char"/>
    <w:basedOn w:val="Standardstycketeckensnitt"/>
    <w:link w:val="Rubrik7"/>
    <w:uiPriority w:val="9"/>
    <w:semiHidden/>
    <w:rsid w:val="00B3585F"/>
    <w:rPr>
      <w:caps/>
      <w:color w:val="6D1D6A" w:themeColor="accent1" w:themeShade="BF"/>
      <w:spacing w:val="10"/>
    </w:rPr>
  </w:style>
  <w:style w:type="character" w:customStyle="1" w:styleId="Rubrik8Char">
    <w:name w:val="Rubrik 8 Char"/>
    <w:basedOn w:val="Standardstycketeckensnitt"/>
    <w:link w:val="Rubrik8"/>
    <w:uiPriority w:val="9"/>
    <w:semiHidden/>
    <w:rsid w:val="00B3585F"/>
    <w:rPr>
      <w:caps/>
      <w:spacing w:val="10"/>
      <w:sz w:val="18"/>
      <w:szCs w:val="18"/>
    </w:rPr>
  </w:style>
  <w:style w:type="character" w:customStyle="1" w:styleId="Rubrik9Char">
    <w:name w:val="Rubrik 9 Char"/>
    <w:basedOn w:val="Standardstycketeckensnitt"/>
    <w:link w:val="Rubrik9"/>
    <w:uiPriority w:val="9"/>
    <w:semiHidden/>
    <w:rsid w:val="00B3585F"/>
    <w:rPr>
      <w:i/>
      <w:caps/>
      <w:spacing w:val="10"/>
      <w:sz w:val="18"/>
      <w:szCs w:val="18"/>
    </w:rPr>
  </w:style>
  <w:style w:type="paragraph" w:styleId="Beskrivning">
    <w:name w:val="caption"/>
    <w:basedOn w:val="Normal"/>
    <w:next w:val="Normal"/>
    <w:uiPriority w:val="35"/>
    <w:semiHidden/>
    <w:unhideWhenUsed/>
    <w:qFormat/>
    <w:rsid w:val="00B3585F"/>
    <w:pPr>
      <w:spacing w:before="200"/>
    </w:pPr>
    <w:rPr>
      <w:b/>
      <w:bCs/>
      <w:color w:val="6D1D6A" w:themeColor="accent1" w:themeShade="BF"/>
      <w:sz w:val="16"/>
      <w:szCs w:val="16"/>
    </w:rPr>
  </w:style>
  <w:style w:type="paragraph" w:styleId="Rubrik">
    <w:name w:val="Title"/>
    <w:basedOn w:val="Normal"/>
    <w:next w:val="Normal"/>
    <w:link w:val="RubrikChar"/>
    <w:uiPriority w:val="10"/>
    <w:qFormat/>
    <w:rsid w:val="00B3585F"/>
    <w:pPr>
      <w:spacing w:before="720"/>
    </w:pPr>
    <w:rPr>
      <w:caps/>
      <w:color w:val="92278F" w:themeColor="accent1"/>
      <w:spacing w:val="10"/>
      <w:kern w:val="28"/>
      <w:sz w:val="52"/>
      <w:szCs w:val="52"/>
    </w:rPr>
  </w:style>
  <w:style w:type="character" w:customStyle="1" w:styleId="RubrikChar">
    <w:name w:val="Rubrik Char"/>
    <w:basedOn w:val="Standardstycketeckensnitt"/>
    <w:link w:val="Rubrik"/>
    <w:uiPriority w:val="10"/>
    <w:rsid w:val="00B3585F"/>
    <w:rPr>
      <w:caps/>
      <w:color w:val="92278F" w:themeColor="accent1"/>
      <w:spacing w:val="10"/>
      <w:kern w:val="28"/>
      <w:sz w:val="52"/>
      <w:szCs w:val="52"/>
    </w:rPr>
  </w:style>
  <w:style w:type="paragraph" w:styleId="Underrubrik">
    <w:name w:val="Subtitle"/>
    <w:basedOn w:val="Normal"/>
    <w:next w:val="Normal"/>
    <w:link w:val="UnderrubrikChar"/>
    <w:uiPriority w:val="11"/>
    <w:qFormat/>
    <w:rsid w:val="00B3585F"/>
    <w:pPr>
      <w:spacing w:before="200" w:after="1000"/>
    </w:pPr>
    <w:rPr>
      <w:caps/>
      <w:color w:val="595959" w:themeColor="text1" w:themeTint="A6"/>
      <w:spacing w:val="10"/>
      <w:sz w:val="24"/>
      <w:szCs w:val="24"/>
    </w:rPr>
  </w:style>
  <w:style w:type="character" w:customStyle="1" w:styleId="UnderrubrikChar">
    <w:name w:val="Underrubrik Char"/>
    <w:basedOn w:val="Standardstycketeckensnitt"/>
    <w:link w:val="Underrubrik"/>
    <w:uiPriority w:val="11"/>
    <w:rsid w:val="00B3585F"/>
    <w:rPr>
      <w:caps/>
      <w:color w:val="595959" w:themeColor="text1" w:themeTint="A6"/>
      <w:spacing w:val="10"/>
      <w:sz w:val="24"/>
      <w:szCs w:val="24"/>
    </w:rPr>
  </w:style>
  <w:style w:type="character" w:styleId="Stark">
    <w:name w:val="Strong"/>
    <w:uiPriority w:val="22"/>
    <w:qFormat/>
    <w:rsid w:val="00B3585F"/>
    <w:rPr>
      <w:b/>
      <w:bCs/>
    </w:rPr>
  </w:style>
  <w:style w:type="character" w:styleId="Betoning">
    <w:name w:val="Emphasis"/>
    <w:uiPriority w:val="20"/>
    <w:qFormat/>
    <w:rsid w:val="00B3585F"/>
    <w:rPr>
      <w:caps/>
      <w:color w:val="481346" w:themeColor="accent1" w:themeShade="7F"/>
      <w:spacing w:val="5"/>
    </w:rPr>
  </w:style>
  <w:style w:type="paragraph" w:styleId="Ingetavstnd">
    <w:name w:val="No Spacing"/>
    <w:basedOn w:val="Normal"/>
    <w:link w:val="IngetavstndChar"/>
    <w:uiPriority w:val="1"/>
    <w:qFormat/>
    <w:rsid w:val="00B3585F"/>
    <w:rPr>
      <w:sz w:val="20"/>
      <w:szCs w:val="20"/>
    </w:rPr>
  </w:style>
  <w:style w:type="paragraph" w:styleId="Citat">
    <w:name w:val="Quote"/>
    <w:basedOn w:val="Normal"/>
    <w:next w:val="Normal"/>
    <w:link w:val="CitatChar"/>
    <w:uiPriority w:val="29"/>
    <w:qFormat/>
    <w:rsid w:val="00B3585F"/>
    <w:pPr>
      <w:spacing w:before="200"/>
    </w:pPr>
    <w:rPr>
      <w:i/>
      <w:iCs/>
      <w:sz w:val="20"/>
      <w:szCs w:val="20"/>
    </w:rPr>
  </w:style>
  <w:style w:type="character" w:customStyle="1" w:styleId="CitatChar">
    <w:name w:val="Citat Char"/>
    <w:basedOn w:val="Standardstycketeckensnitt"/>
    <w:link w:val="Citat"/>
    <w:uiPriority w:val="29"/>
    <w:rsid w:val="00B3585F"/>
    <w:rPr>
      <w:i/>
      <w:iCs/>
      <w:sz w:val="20"/>
      <w:szCs w:val="20"/>
    </w:rPr>
  </w:style>
  <w:style w:type="paragraph" w:styleId="Starktcitat">
    <w:name w:val="Intense Quote"/>
    <w:basedOn w:val="Normal"/>
    <w:next w:val="Normal"/>
    <w:link w:val="StarktcitatChar"/>
    <w:uiPriority w:val="30"/>
    <w:qFormat/>
    <w:rsid w:val="00B3585F"/>
    <w:pPr>
      <w:pBdr>
        <w:top w:val="single" w:sz="4" w:space="10" w:color="92278F" w:themeColor="accent1"/>
        <w:left w:val="single" w:sz="4" w:space="10" w:color="92278F" w:themeColor="accent1"/>
      </w:pBdr>
      <w:spacing w:before="200"/>
      <w:ind w:left="1296" w:right="1152"/>
      <w:jc w:val="both"/>
    </w:pPr>
    <w:rPr>
      <w:i/>
      <w:iCs/>
      <w:color w:val="92278F" w:themeColor="accent1"/>
      <w:sz w:val="20"/>
      <w:szCs w:val="20"/>
    </w:rPr>
  </w:style>
  <w:style w:type="character" w:customStyle="1" w:styleId="StarktcitatChar">
    <w:name w:val="Starkt citat Char"/>
    <w:basedOn w:val="Standardstycketeckensnitt"/>
    <w:link w:val="Starktcitat"/>
    <w:uiPriority w:val="30"/>
    <w:rsid w:val="00B3585F"/>
    <w:rPr>
      <w:i/>
      <w:iCs/>
      <w:color w:val="92278F" w:themeColor="accent1"/>
      <w:sz w:val="20"/>
      <w:szCs w:val="20"/>
    </w:rPr>
  </w:style>
  <w:style w:type="character" w:styleId="Diskretbetoning">
    <w:name w:val="Subtle Emphasis"/>
    <w:uiPriority w:val="19"/>
    <w:qFormat/>
    <w:rsid w:val="00B3585F"/>
    <w:rPr>
      <w:i/>
      <w:iCs/>
      <w:color w:val="481346" w:themeColor="accent1" w:themeShade="7F"/>
    </w:rPr>
  </w:style>
  <w:style w:type="character" w:styleId="Starkbetoning">
    <w:name w:val="Intense Emphasis"/>
    <w:uiPriority w:val="21"/>
    <w:qFormat/>
    <w:rsid w:val="00B3585F"/>
    <w:rPr>
      <w:b/>
      <w:bCs/>
      <w:caps/>
      <w:color w:val="481346" w:themeColor="accent1" w:themeShade="7F"/>
      <w:spacing w:val="10"/>
    </w:rPr>
  </w:style>
  <w:style w:type="character" w:styleId="Diskretreferens">
    <w:name w:val="Subtle Reference"/>
    <w:uiPriority w:val="31"/>
    <w:qFormat/>
    <w:rsid w:val="00B3585F"/>
    <w:rPr>
      <w:b/>
      <w:bCs/>
      <w:color w:val="92278F" w:themeColor="accent1"/>
    </w:rPr>
  </w:style>
  <w:style w:type="character" w:styleId="Starkreferens">
    <w:name w:val="Intense Reference"/>
    <w:uiPriority w:val="32"/>
    <w:qFormat/>
    <w:rsid w:val="00B3585F"/>
    <w:rPr>
      <w:b/>
      <w:bCs/>
      <w:i/>
      <w:iCs/>
      <w:caps/>
      <w:color w:val="92278F" w:themeColor="accent1"/>
    </w:rPr>
  </w:style>
  <w:style w:type="character" w:styleId="Bokenstitel">
    <w:name w:val="Book Title"/>
    <w:uiPriority w:val="33"/>
    <w:qFormat/>
    <w:rsid w:val="00B3585F"/>
    <w:rPr>
      <w:b/>
      <w:bCs/>
      <w:i/>
      <w:iCs/>
      <w:spacing w:val="9"/>
    </w:rPr>
  </w:style>
  <w:style w:type="paragraph" w:styleId="Innehllsfrteckningsrubrik">
    <w:name w:val="TOC Heading"/>
    <w:basedOn w:val="Rubrik1"/>
    <w:next w:val="Normal"/>
    <w:uiPriority w:val="39"/>
    <w:semiHidden/>
    <w:unhideWhenUsed/>
    <w:qFormat/>
    <w:rsid w:val="00B3585F"/>
    <w:pPr>
      <w:outlineLvl w:val="9"/>
    </w:pPr>
  </w:style>
  <w:style w:type="paragraph" w:customStyle="1" w:styleId="HK">
    <w:name w:val="HÖK"/>
    <w:basedOn w:val="Rubrik3"/>
    <w:link w:val="HKChar"/>
    <w:qFormat/>
    <w:rsid w:val="00B3585F"/>
    <w:pPr>
      <w:spacing w:before="0"/>
      <w:contextualSpacing/>
    </w:pPr>
    <w:rPr>
      <w:b/>
      <w:sz w:val="28"/>
    </w:rPr>
  </w:style>
  <w:style w:type="character" w:customStyle="1" w:styleId="HKChar">
    <w:name w:val="HÖK Char"/>
    <w:basedOn w:val="Rubrik3Char"/>
    <w:link w:val="HK"/>
    <w:rsid w:val="00B3585F"/>
    <w:rPr>
      <w:b/>
      <w:caps/>
      <w:color w:val="481346" w:themeColor="accent1" w:themeShade="7F"/>
      <w:spacing w:val="15"/>
      <w:sz w:val="28"/>
    </w:rPr>
  </w:style>
  <w:style w:type="character" w:customStyle="1" w:styleId="IngetavstndChar">
    <w:name w:val="Inget avstånd Char"/>
    <w:basedOn w:val="Standardstycketeckensnitt"/>
    <w:link w:val="Ingetavstnd"/>
    <w:uiPriority w:val="1"/>
    <w:rsid w:val="00B3585F"/>
    <w:rPr>
      <w:sz w:val="20"/>
      <w:szCs w:val="20"/>
    </w:rPr>
  </w:style>
  <w:style w:type="paragraph" w:styleId="Liststycke">
    <w:name w:val="List Paragraph"/>
    <w:basedOn w:val="Normal"/>
    <w:uiPriority w:val="34"/>
    <w:qFormat/>
    <w:rsid w:val="00B3585F"/>
    <w:pPr>
      <w:spacing w:before="200"/>
      <w:ind w:left="720"/>
      <w:contextualSpacing/>
    </w:pPr>
    <w:rPr>
      <w:sz w:val="20"/>
      <w:szCs w:val="20"/>
    </w:rPr>
  </w:style>
  <w:style w:type="character" w:styleId="Hyperlnk">
    <w:name w:val="Hyperlink"/>
    <w:basedOn w:val="Standardstycketeckensnitt"/>
    <w:uiPriority w:val="99"/>
    <w:unhideWhenUsed/>
    <w:rsid w:val="00D4203F"/>
    <w:rPr>
      <w:color w:val="0066FF" w:themeColor="hyperlink"/>
      <w:u w:val="single"/>
    </w:rPr>
  </w:style>
  <w:style w:type="character" w:styleId="Olstomnmnande">
    <w:name w:val="Unresolved Mention"/>
    <w:basedOn w:val="Standardstycketeckensnitt"/>
    <w:uiPriority w:val="99"/>
    <w:semiHidden/>
    <w:unhideWhenUsed/>
    <w:rsid w:val="00D4203F"/>
    <w:rPr>
      <w:color w:val="605E5C"/>
      <w:shd w:val="clear" w:color="auto" w:fill="E1DFDD"/>
    </w:rPr>
  </w:style>
  <w:style w:type="table" w:styleId="Tabellrutnt">
    <w:name w:val="Table Grid"/>
    <w:basedOn w:val="Normaltabell"/>
    <w:rsid w:val="00A02099"/>
    <w:pPr>
      <w:spacing w:before="0" w:after="0"/>
      <w:jc w:val="both"/>
    </w:pPr>
    <w:rPr>
      <w:rFonts w:ascii="Arial" w:eastAsia="Times New Roman" w:hAnsi="Arial"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tnotstext1">
    <w:name w:val="Fotnotstext1"/>
    <w:basedOn w:val="Normal"/>
    <w:next w:val="Fotnotstext"/>
    <w:link w:val="FotnotstextChar"/>
    <w:uiPriority w:val="99"/>
    <w:semiHidden/>
    <w:unhideWhenUsed/>
    <w:rsid w:val="00A02099"/>
    <w:pPr>
      <w:jc w:val="both"/>
    </w:pPr>
  </w:style>
  <w:style w:type="character" w:customStyle="1" w:styleId="FotnotstextChar">
    <w:name w:val="Fotnotstext Char"/>
    <w:basedOn w:val="Standardstycketeckensnitt"/>
    <w:link w:val="Fotnotstext1"/>
    <w:uiPriority w:val="99"/>
    <w:rsid w:val="00A02099"/>
  </w:style>
  <w:style w:type="character" w:styleId="Fotnotsreferens">
    <w:name w:val="footnote reference"/>
    <w:basedOn w:val="Standardstycketeckensnitt"/>
    <w:uiPriority w:val="99"/>
    <w:semiHidden/>
    <w:unhideWhenUsed/>
    <w:rsid w:val="00A02099"/>
    <w:rPr>
      <w:vertAlign w:val="superscript"/>
    </w:rPr>
  </w:style>
  <w:style w:type="paragraph" w:styleId="Fotnotstext">
    <w:name w:val="footnote text"/>
    <w:basedOn w:val="Normal"/>
    <w:link w:val="FotnotstextChar1"/>
    <w:uiPriority w:val="99"/>
    <w:unhideWhenUsed/>
    <w:rsid w:val="00A02099"/>
    <w:rPr>
      <w:sz w:val="20"/>
      <w:szCs w:val="20"/>
    </w:rPr>
  </w:style>
  <w:style w:type="character" w:customStyle="1" w:styleId="FotnotstextChar1">
    <w:name w:val="Fotnotstext Char1"/>
    <w:basedOn w:val="Standardstycketeckensnitt"/>
    <w:link w:val="Fotnotstext"/>
    <w:uiPriority w:val="99"/>
    <w:semiHidden/>
    <w:rsid w:val="00A02099"/>
    <w:rPr>
      <w:sz w:val="20"/>
      <w:szCs w:val="20"/>
    </w:rPr>
  </w:style>
  <w:style w:type="paragraph" w:styleId="Normalwebb">
    <w:name w:val="Normal (Web)"/>
    <w:basedOn w:val="Normal"/>
    <w:uiPriority w:val="99"/>
    <w:semiHidden/>
    <w:unhideWhenUsed/>
    <w:rsid w:val="008D5732"/>
    <w:pPr>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96825">
      <w:bodyDiv w:val="1"/>
      <w:marLeft w:val="0"/>
      <w:marRight w:val="0"/>
      <w:marTop w:val="0"/>
      <w:marBottom w:val="0"/>
      <w:divBdr>
        <w:top w:val="none" w:sz="0" w:space="0" w:color="auto"/>
        <w:left w:val="none" w:sz="0" w:space="0" w:color="auto"/>
        <w:bottom w:val="none" w:sz="0" w:space="0" w:color="auto"/>
        <w:right w:val="none" w:sz="0" w:space="0" w:color="auto"/>
      </w:divBdr>
      <w:divsChild>
        <w:div w:id="688455752">
          <w:marLeft w:val="360"/>
          <w:marRight w:val="0"/>
          <w:marTop w:val="200"/>
          <w:marBottom w:val="0"/>
          <w:divBdr>
            <w:top w:val="none" w:sz="0" w:space="0" w:color="auto"/>
            <w:left w:val="none" w:sz="0" w:space="0" w:color="auto"/>
            <w:bottom w:val="none" w:sz="0" w:space="0" w:color="auto"/>
            <w:right w:val="none" w:sz="0" w:space="0" w:color="auto"/>
          </w:divBdr>
        </w:div>
        <w:div w:id="1038166631">
          <w:marLeft w:val="360"/>
          <w:marRight w:val="0"/>
          <w:marTop w:val="200"/>
          <w:marBottom w:val="0"/>
          <w:divBdr>
            <w:top w:val="none" w:sz="0" w:space="0" w:color="auto"/>
            <w:left w:val="none" w:sz="0" w:space="0" w:color="auto"/>
            <w:bottom w:val="none" w:sz="0" w:space="0" w:color="auto"/>
            <w:right w:val="none" w:sz="0" w:space="0" w:color="auto"/>
          </w:divBdr>
        </w:div>
        <w:div w:id="913322142">
          <w:marLeft w:val="360"/>
          <w:marRight w:val="0"/>
          <w:marTop w:val="200"/>
          <w:marBottom w:val="0"/>
          <w:divBdr>
            <w:top w:val="none" w:sz="0" w:space="0" w:color="auto"/>
            <w:left w:val="none" w:sz="0" w:space="0" w:color="auto"/>
            <w:bottom w:val="none" w:sz="0" w:space="0" w:color="auto"/>
            <w:right w:val="none" w:sz="0" w:space="0" w:color="auto"/>
          </w:divBdr>
        </w:div>
        <w:div w:id="376853384">
          <w:marLeft w:val="360"/>
          <w:marRight w:val="0"/>
          <w:marTop w:val="200"/>
          <w:marBottom w:val="0"/>
          <w:divBdr>
            <w:top w:val="none" w:sz="0" w:space="0" w:color="auto"/>
            <w:left w:val="none" w:sz="0" w:space="0" w:color="auto"/>
            <w:bottom w:val="none" w:sz="0" w:space="0" w:color="auto"/>
            <w:right w:val="none" w:sz="0" w:space="0" w:color="auto"/>
          </w:divBdr>
        </w:div>
        <w:div w:id="2005668698">
          <w:marLeft w:val="360"/>
          <w:marRight w:val="0"/>
          <w:marTop w:val="200"/>
          <w:marBottom w:val="0"/>
          <w:divBdr>
            <w:top w:val="none" w:sz="0" w:space="0" w:color="auto"/>
            <w:left w:val="none" w:sz="0" w:space="0" w:color="auto"/>
            <w:bottom w:val="none" w:sz="0" w:space="0" w:color="auto"/>
            <w:right w:val="none" w:sz="0" w:space="0" w:color="auto"/>
          </w:divBdr>
        </w:div>
      </w:divsChild>
    </w:div>
    <w:div w:id="164981566">
      <w:bodyDiv w:val="1"/>
      <w:marLeft w:val="0"/>
      <w:marRight w:val="0"/>
      <w:marTop w:val="0"/>
      <w:marBottom w:val="0"/>
      <w:divBdr>
        <w:top w:val="none" w:sz="0" w:space="0" w:color="auto"/>
        <w:left w:val="none" w:sz="0" w:space="0" w:color="auto"/>
        <w:bottom w:val="none" w:sz="0" w:space="0" w:color="auto"/>
        <w:right w:val="none" w:sz="0" w:space="0" w:color="auto"/>
      </w:divBdr>
    </w:div>
    <w:div w:id="190266177">
      <w:bodyDiv w:val="1"/>
      <w:marLeft w:val="0"/>
      <w:marRight w:val="0"/>
      <w:marTop w:val="0"/>
      <w:marBottom w:val="0"/>
      <w:divBdr>
        <w:top w:val="none" w:sz="0" w:space="0" w:color="auto"/>
        <w:left w:val="none" w:sz="0" w:space="0" w:color="auto"/>
        <w:bottom w:val="none" w:sz="0" w:space="0" w:color="auto"/>
        <w:right w:val="none" w:sz="0" w:space="0" w:color="auto"/>
      </w:divBdr>
      <w:divsChild>
        <w:div w:id="1771002892">
          <w:marLeft w:val="360"/>
          <w:marRight w:val="0"/>
          <w:marTop w:val="200"/>
          <w:marBottom w:val="0"/>
          <w:divBdr>
            <w:top w:val="none" w:sz="0" w:space="0" w:color="auto"/>
            <w:left w:val="none" w:sz="0" w:space="0" w:color="auto"/>
            <w:bottom w:val="none" w:sz="0" w:space="0" w:color="auto"/>
            <w:right w:val="none" w:sz="0" w:space="0" w:color="auto"/>
          </w:divBdr>
        </w:div>
        <w:div w:id="722602857">
          <w:marLeft w:val="360"/>
          <w:marRight w:val="0"/>
          <w:marTop w:val="200"/>
          <w:marBottom w:val="0"/>
          <w:divBdr>
            <w:top w:val="none" w:sz="0" w:space="0" w:color="auto"/>
            <w:left w:val="none" w:sz="0" w:space="0" w:color="auto"/>
            <w:bottom w:val="none" w:sz="0" w:space="0" w:color="auto"/>
            <w:right w:val="none" w:sz="0" w:space="0" w:color="auto"/>
          </w:divBdr>
        </w:div>
        <w:div w:id="1799185387">
          <w:marLeft w:val="360"/>
          <w:marRight w:val="0"/>
          <w:marTop w:val="200"/>
          <w:marBottom w:val="0"/>
          <w:divBdr>
            <w:top w:val="none" w:sz="0" w:space="0" w:color="auto"/>
            <w:left w:val="none" w:sz="0" w:space="0" w:color="auto"/>
            <w:bottom w:val="none" w:sz="0" w:space="0" w:color="auto"/>
            <w:right w:val="none" w:sz="0" w:space="0" w:color="auto"/>
          </w:divBdr>
        </w:div>
        <w:div w:id="976177635">
          <w:marLeft w:val="360"/>
          <w:marRight w:val="0"/>
          <w:marTop w:val="200"/>
          <w:marBottom w:val="0"/>
          <w:divBdr>
            <w:top w:val="none" w:sz="0" w:space="0" w:color="auto"/>
            <w:left w:val="none" w:sz="0" w:space="0" w:color="auto"/>
            <w:bottom w:val="none" w:sz="0" w:space="0" w:color="auto"/>
            <w:right w:val="none" w:sz="0" w:space="0" w:color="auto"/>
          </w:divBdr>
        </w:div>
        <w:div w:id="411971921">
          <w:marLeft w:val="360"/>
          <w:marRight w:val="0"/>
          <w:marTop w:val="200"/>
          <w:marBottom w:val="0"/>
          <w:divBdr>
            <w:top w:val="none" w:sz="0" w:space="0" w:color="auto"/>
            <w:left w:val="none" w:sz="0" w:space="0" w:color="auto"/>
            <w:bottom w:val="none" w:sz="0" w:space="0" w:color="auto"/>
            <w:right w:val="none" w:sz="0" w:space="0" w:color="auto"/>
          </w:divBdr>
        </w:div>
      </w:divsChild>
    </w:div>
    <w:div w:id="419134281">
      <w:bodyDiv w:val="1"/>
      <w:marLeft w:val="0"/>
      <w:marRight w:val="0"/>
      <w:marTop w:val="0"/>
      <w:marBottom w:val="0"/>
      <w:divBdr>
        <w:top w:val="none" w:sz="0" w:space="0" w:color="auto"/>
        <w:left w:val="none" w:sz="0" w:space="0" w:color="auto"/>
        <w:bottom w:val="none" w:sz="0" w:space="0" w:color="auto"/>
        <w:right w:val="none" w:sz="0" w:space="0" w:color="auto"/>
      </w:divBdr>
    </w:div>
    <w:div w:id="426003940">
      <w:bodyDiv w:val="1"/>
      <w:marLeft w:val="0"/>
      <w:marRight w:val="0"/>
      <w:marTop w:val="0"/>
      <w:marBottom w:val="0"/>
      <w:divBdr>
        <w:top w:val="none" w:sz="0" w:space="0" w:color="auto"/>
        <w:left w:val="none" w:sz="0" w:space="0" w:color="auto"/>
        <w:bottom w:val="none" w:sz="0" w:space="0" w:color="auto"/>
        <w:right w:val="none" w:sz="0" w:space="0" w:color="auto"/>
      </w:divBdr>
    </w:div>
    <w:div w:id="444469128">
      <w:bodyDiv w:val="1"/>
      <w:marLeft w:val="0"/>
      <w:marRight w:val="0"/>
      <w:marTop w:val="0"/>
      <w:marBottom w:val="0"/>
      <w:divBdr>
        <w:top w:val="none" w:sz="0" w:space="0" w:color="auto"/>
        <w:left w:val="none" w:sz="0" w:space="0" w:color="auto"/>
        <w:bottom w:val="none" w:sz="0" w:space="0" w:color="auto"/>
        <w:right w:val="none" w:sz="0" w:space="0" w:color="auto"/>
      </w:divBdr>
    </w:div>
    <w:div w:id="514343992">
      <w:bodyDiv w:val="1"/>
      <w:marLeft w:val="0"/>
      <w:marRight w:val="0"/>
      <w:marTop w:val="0"/>
      <w:marBottom w:val="0"/>
      <w:divBdr>
        <w:top w:val="none" w:sz="0" w:space="0" w:color="auto"/>
        <w:left w:val="none" w:sz="0" w:space="0" w:color="auto"/>
        <w:bottom w:val="none" w:sz="0" w:space="0" w:color="auto"/>
        <w:right w:val="none" w:sz="0" w:space="0" w:color="auto"/>
      </w:divBdr>
    </w:div>
    <w:div w:id="602884739">
      <w:bodyDiv w:val="1"/>
      <w:marLeft w:val="0"/>
      <w:marRight w:val="0"/>
      <w:marTop w:val="0"/>
      <w:marBottom w:val="0"/>
      <w:divBdr>
        <w:top w:val="none" w:sz="0" w:space="0" w:color="auto"/>
        <w:left w:val="none" w:sz="0" w:space="0" w:color="auto"/>
        <w:bottom w:val="none" w:sz="0" w:space="0" w:color="auto"/>
        <w:right w:val="none" w:sz="0" w:space="0" w:color="auto"/>
      </w:divBdr>
    </w:div>
    <w:div w:id="650327330">
      <w:bodyDiv w:val="1"/>
      <w:marLeft w:val="0"/>
      <w:marRight w:val="0"/>
      <w:marTop w:val="0"/>
      <w:marBottom w:val="0"/>
      <w:divBdr>
        <w:top w:val="none" w:sz="0" w:space="0" w:color="auto"/>
        <w:left w:val="none" w:sz="0" w:space="0" w:color="auto"/>
        <w:bottom w:val="none" w:sz="0" w:space="0" w:color="auto"/>
        <w:right w:val="none" w:sz="0" w:space="0" w:color="auto"/>
      </w:divBdr>
    </w:div>
    <w:div w:id="764375977">
      <w:bodyDiv w:val="1"/>
      <w:marLeft w:val="0"/>
      <w:marRight w:val="0"/>
      <w:marTop w:val="0"/>
      <w:marBottom w:val="0"/>
      <w:divBdr>
        <w:top w:val="none" w:sz="0" w:space="0" w:color="auto"/>
        <w:left w:val="none" w:sz="0" w:space="0" w:color="auto"/>
        <w:bottom w:val="none" w:sz="0" w:space="0" w:color="auto"/>
        <w:right w:val="none" w:sz="0" w:space="0" w:color="auto"/>
      </w:divBdr>
    </w:div>
    <w:div w:id="879366095">
      <w:bodyDiv w:val="1"/>
      <w:marLeft w:val="0"/>
      <w:marRight w:val="0"/>
      <w:marTop w:val="0"/>
      <w:marBottom w:val="0"/>
      <w:divBdr>
        <w:top w:val="none" w:sz="0" w:space="0" w:color="auto"/>
        <w:left w:val="none" w:sz="0" w:space="0" w:color="auto"/>
        <w:bottom w:val="none" w:sz="0" w:space="0" w:color="auto"/>
        <w:right w:val="none" w:sz="0" w:space="0" w:color="auto"/>
      </w:divBdr>
    </w:div>
    <w:div w:id="992299657">
      <w:bodyDiv w:val="1"/>
      <w:marLeft w:val="0"/>
      <w:marRight w:val="0"/>
      <w:marTop w:val="0"/>
      <w:marBottom w:val="0"/>
      <w:divBdr>
        <w:top w:val="none" w:sz="0" w:space="0" w:color="auto"/>
        <w:left w:val="none" w:sz="0" w:space="0" w:color="auto"/>
        <w:bottom w:val="none" w:sz="0" w:space="0" w:color="auto"/>
        <w:right w:val="none" w:sz="0" w:space="0" w:color="auto"/>
      </w:divBdr>
      <w:divsChild>
        <w:div w:id="1549494699">
          <w:marLeft w:val="360"/>
          <w:marRight w:val="0"/>
          <w:marTop w:val="200"/>
          <w:marBottom w:val="0"/>
          <w:divBdr>
            <w:top w:val="none" w:sz="0" w:space="0" w:color="auto"/>
            <w:left w:val="none" w:sz="0" w:space="0" w:color="auto"/>
            <w:bottom w:val="none" w:sz="0" w:space="0" w:color="auto"/>
            <w:right w:val="none" w:sz="0" w:space="0" w:color="auto"/>
          </w:divBdr>
        </w:div>
        <w:div w:id="919948429">
          <w:marLeft w:val="360"/>
          <w:marRight w:val="0"/>
          <w:marTop w:val="200"/>
          <w:marBottom w:val="0"/>
          <w:divBdr>
            <w:top w:val="none" w:sz="0" w:space="0" w:color="auto"/>
            <w:left w:val="none" w:sz="0" w:space="0" w:color="auto"/>
            <w:bottom w:val="none" w:sz="0" w:space="0" w:color="auto"/>
            <w:right w:val="none" w:sz="0" w:space="0" w:color="auto"/>
          </w:divBdr>
        </w:div>
        <w:div w:id="1734691121">
          <w:marLeft w:val="360"/>
          <w:marRight w:val="0"/>
          <w:marTop w:val="200"/>
          <w:marBottom w:val="0"/>
          <w:divBdr>
            <w:top w:val="none" w:sz="0" w:space="0" w:color="auto"/>
            <w:left w:val="none" w:sz="0" w:space="0" w:color="auto"/>
            <w:bottom w:val="none" w:sz="0" w:space="0" w:color="auto"/>
            <w:right w:val="none" w:sz="0" w:space="0" w:color="auto"/>
          </w:divBdr>
        </w:div>
        <w:div w:id="1346783432">
          <w:marLeft w:val="360"/>
          <w:marRight w:val="0"/>
          <w:marTop w:val="200"/>
          <w:marBottom w:val="0"/>
          <w:divBdr>
            <w:top w:val="none" w:sz="0" w:space="0" w:color="auto"/>
            <w:left w:val="none" w:sz="0" w:space="0" w:color="auto"/>
            <w:bottom w:val="none" w:sz="0" w:space="0" w:color="auto"/>
            <w:right w:val="none" w:sz="0" w:space="0" w:color="auto"/>
          </w:divBdr>
        </w:div>
      </w:divsChild>
    </w:div>
    <w:div w:id="1064138578">
      <w:bodyDiv w:val="1"/>
      <w:marLeft w:val="0"/>
      <w:marRight w:val="0"/>
      <w:marTop w:val="0"/>
      <w:marBottom w:val="0"/>
      <w:divBdr>
        <w:top w:val="none" w:sz="0" w:space="0" w:color="auto"/>
        <w:left w:val="none" w:sz="0" w:space="0" w:color="auto"/>
        <w:bottom w:val="none" w:sz="0" w:space="0" w:color="auto"/>
        <w:right w:val="none" w:sz="0" w:space="0" w:color="auto"/>
      </w:divBdr>
    </w:div>
    <w:div w:id="1104156323">
      <w:bodyDiv w:val="1"/>
      <w:marLeft w:val="0"/>
      <w:marRight w:val="0"/>
      <w:marTop w:val="0"/>
      <w:marBottom w:val="0"/>
      <w:divBdr>
        <w:top w:val="none" w:sz="0" w:space="0" w:color="auto"/>
        <w:left w:val="none" w:sz="0" w:space="0" w:color="auto"/>
        <w:bottom w:val="none" w:sz="0" w:space="0" w:color="auto"/>
        <w:right w:val="none" w:sz="0" w:space="0" w:color="auto"/>
      </w:divBdr>
      <w:divsChild>
        <w:div w:id="1556165797">
          <w:marLeft w:val="360"/>
          <w:marRight w:val="0"/>
          <w:marTop w:val="200"/>
          <w:marBottom w:val="0"/>
          <w:divBdr>
            <w:top w:val="none" w:sz="0" w:space="0" w:color="auto"/>
            <w:left w:val="none" w:sz="0" w:space="0" w:color="auto"/>
            <w:bottom w:val="none" w:sz="0" w:space="0" w:color="auto"/>
            <w:right w:val="none" w:sz="0" w:space="0" w:color="auto"/>
          </w:divBdr>
        </w:div>
        <w:div w:id="488637600">
          <w:marLeft w:val="360"/>
          <w:marRight w:val="0"/>
          <w:marTop w:val="200"/>
          <w:marBottom w:val="0"/>
          <w:divBdr>
            <w:top w:val="none" w:sz="0" w:space="0" w:color="auto"/>
            <w:left w:val="none" w:sz="0" w:space="0" w:color="auto"/>
            <w:bottom w:val="none" w:sz="0" w:space="0" w:color="auto"/>
            <w:right w:val="none" w:sz="0" w:space="0" w:color="auto"/>
          </w:divBdr>
        </w:div>
        <w:div w:id="1800763453">
          <w:marLeft w:val="360"/>
          <w:marRight w:val="0"/>
          <w:marTop w:val="200"/>
          <w:marBottom w:val="0"/>
          <w:divBdr>
            <w:top w:val="none" w:sz="0" w:space="0" w:color="auto"/>
            <w:left w:val="none" w:sz="0" w:space="0" w:color="auto"/>
            <w:bottom w:val="none" w:sz="0" w:space="0" w:color="auto"/>
            <w:right w:val="none" w:sz="0" w:space="0" w:color="auto"/>
          </w:divBdr>
        </w:div>
        <w:div w:id="804469479">
          <w:marLeft w:val="360"/>
          <w:marRight w:val="0"/>
          <w:marTop w:val="200"/>
          <w:marBottom w:val="0"/>
          <w:divBdr>
            <w:top w:val="none" w:sz="0" w:space="0" w:color="auto"/>
            <w:left w:val="none" w:sz="0" w:space="0" w:color="auto"/>
            <w:bottom w:val="none" w:sz="0" w:space="0" w:color="auto"/>
            <w:right w:val="none" w:sz="0" w:space="0" w:color="auto"/>
          </w:divBdr>
        </w:div>
      </w:divsChild>
    </w:div>
    <w:div w:id="1126046969">
      <w:bodyDiv w:val="1"/>
      <w:marLeft w:val="0"/>
      <w:marRight w:val="0"/>
      <w:marTop w:val="0"/>
      <w:marBottom w:val="0"/>
      <w:divBdr>
        <w:top w:val="none" w:sz="0" w:space="0" w:color="auto"/>
        <w:left w:val="none" w:sz="0" w:space="0" w:color="auto"/>
        <w:bottom w:val="none" w:sz="0" w:space="0" w:color="auto"/>
        <w:right w:val="none" w:sz="0" w:space="0" w:color="auto"/>
      </w:divBdr>
    </w:div>
    <w:div w:id="1203639799">
      <w:bodyDiv w:val="1"/>
      <w:marLeft w:val="0"/>
      <w:marRight w:val="0"/>
      <w:marTop w:val="0"/>
      <w:marBottom w:val="0"/>
      <w:divBdr>
        <w:top w:val="none" w:sz="0" w:space="0" w:color="auto"/>
        <w:left w:val="none" w:sz="0" w:space="0" w:color="auto"/>
        <w:bottom w:val="none" w:sz="0" w:space="0" w:color="auto"/>
        <w:right w:val="none" w:sz="0" w:space="0" w:color="auto"/>
      </w:divBdr>
    </w:div>
    <w:div w:id="1310861715">
      <w:bodyDiv w:val="1"/>
      <w:marLeft w:val="0"/>
      <w:marRight w:val="0"/>
      <w:marTop w:val="0"/>
      <w:marBottom w:val="0"/>
      <w:divBdr>
        <w:top w:val="none" w:sz="0" w:space="0" w:color="auto"/>
        <w:left w:val="none" w:sz="0" w:space="0" w:color="auto"/>
        <w:bottom w:val="none" w:sz="0" w:space="0" w:color="auto"/>
        <w:right w:val="none" w:sz="0" w:space="0" w:color="auto"/>
      </w:divBdr>
    </w:div>
    <w:div w:id="1322779491">
      <w:bodyDiv w:val="1"/>
      <w:marLeft w:val="0"/>
      <w:marRight w:val="0"/>
      <w:marTop w:val="0"/>
      <w:marBottom w:val="0"/>
      <w:divBdr>
        <w:top w:val="none" w:sz="0" w:space="0" w:color="auto"/>
        <w:left w:val="none" w:sz="0" w:space="0" w:color="auto"/>
        <w:bottom w:val="none" w:sz="0" w:space="0" w:color="auto"/>
        <w:right w:val="none" w:sz="0" w:space="0" w:color="auto"/>
      </w:divBdr>
    </w:div>
    <w:div w:id="1338120107">
      <w:bodyDiv w:val="1"/>
      <w:marLeft w:val="0"/>
      <w:marRight w:val="0"/>
      <w:marTop w:val="0"/>
      <w:marBottom w:val="0"/>
      <w:divBdr>
        <w:top w:val="none" w:sz="0" w:space="0" w:color="auto"/>
        <w:left w:val="none" w:sz="0" w:space="0" w:color="auto"/>
        <w:bottom w:val="none" w:sz="0" w:space="0" w:color="auto"/>
        <w:right w:val="none" w:sz="0" w:space="0" w:color="auto"/>
      </w:divBdr>
    </w:div>
    <w:div w:id="1369797630">
      <w:bodyDiv w:val="1"/>
      <w:marLeft w:val="0"/>
      <w:marRight w:val="0"/>
      <w:marTop w:val="0"/>
      <w:marBottom w:val="0"/>
      <w:divBdr>
        <w:top w:val="none" w:sz="0" w:space="0" w:color="auto"/>
        <w:left w:val="none" w:sz="0" w:space="0" w:color="auto"/>
        <w:bottom w:val="none" w:sz="0" w:space="0" w:color="auto"/>
        <w:right w:val="none" w:sz="0" w:space="0" w:color="auto"/>
      </w:divBdr>
    </w:div>
    <w:div w:id="1625774789">
      <w:bodyDiv w:val="1"/>
      <w:marLeft w:val="0"/>
      <w:marRight w:val="0"/>
      <w:marTop w:val="0"/>
      <w:marBottom w:val="0"/>
      <w:divBdr>
        <w:top w:val="none" w:sz="0" w:space="0" w:color="auto"/>
        <w:left w:val="none" w:sz="0" w:space="0" w:color="auto"/>
        <w:bottom w:val="none" w:sz="0" w:space="0" w:color="auto"/>
        <w:right w:val="none" w:sz="0" w:space="0" w:color="auto"/>
      </w:divBdr>
      <w:divsChild>
        <w:div w:id="740173279">
          <w:marLeft w:val="360"/>
          <w:marRight w:val="0"/>
          <w:marTop w:val="200"/>
          <w:marBottom w:val="0"/>
          <w:divBdr>
            <w:top w:val="none" w:sz="0" w:space="0" w:color="auto"/>
            <w:left w:val="none" w:sz="0" w:space="0" w:color="auto"/>
            <w:bottom w:val="none" w:sz="0" w:space="0" w:color="auto"/>
            <w:right w:val="none" w:sz="0" w:space="0" w:color="auto"/>
          </w:divBdr>
        </w:div>
        <w:div w:id="882255804">
          <w:marLeft w:val="360"/>
          <w:marRight w:val="0"/>
          <w:marTop w:val="200"/>
          <w:marBottom w:val="0"/>
          <w:divBdr>
            <w:top w:val="none" w:sz="0" w:space="0" w:color="auto"/>
            <w:left w:val="none" w:sz="0" w:space="0" w:color="auto"/>
            <w:bottom w:val="none" w:sz="0" w:space="0" w:color="auto"/>
            <w:right w:val="none" w:sz="0" w:space="0" w:color="auto"/>
          </w:divBdr>
        </w:div>
        <w:div w:id="1106345794">
          <w:marLeft w:val="360"/>
          <w:marRight w:val="0"/>
          <w:marTop w:val="200"/>
          <w:marBottom w:val="0"/>
          <w:divBdr>
            <w:top w:val="none" w:sz="0" w:space="0" w:color="auto"/>
            <w:left w:val="none" w:sz="0" w:space="0" w:color="auto"/>
            <w:bottom w:val="none" w:sz="0" w:space="0" w:color="auto"/>
            <w:right w:val="none" w:sz="0" w:space="0" w:color="auto"/>
          </w:divBdr>
        </w:div>
        <w:div w:id="956106643">
          <w:marLeft w:val="360"/>
          <w:marRight w:val="0"/>
          <w:marTop w:val="200"/>
          <w:marBottom w:val="0"/>
          <w:divBdr>
            <w:top w:val="none" w:sz="0" w:space="0" w:color="auto"/>
            <w:left w:val="none" w:sz="0" w:space="0" w:color="auto"/>
            <w:bottom w:val="none" w:sz="0" w:space="0" w:color="auto"/>
            <w:right w:val="none" w:sz="0" w:space="0" w:color="auto"/>
          </w:divBdr>
        </w:div>
        <w:div w:id="535772258">
          <w:marLeft w:val="360"/>
          <w:marRight w:val="0"/>
          <w:marTop w:val="200"/>
          <w:marBottom w:val="0"/>
          <w:divBdr>
            <w:top w:val="none" w:sz="0" w:space="0" w:color="auto"/>
            <w:left w:val="none" w:sz="0" w:space="0" w:color="auto"/>
            <w:bottom w:val="none" w:sz="0" w:space="0" w:color="auto"/>
            <w:right w:val="none" w:sz="0" w:space="0" w:color="auto"/>
          </w:divBdr>
        </w:div>
        <w:div w:id="268776521">
          <w:marLeft w:val="360"/>
          <w:marRight w:val="0"/>
          <w:marTop w:val="200"/>
          <w:marBottom w:val="0"/>
          <w:divBdr>
            <w:top w:val="none" w:sz="0" w:space="0" w:color="auto"/>
            <w:left w:val="none" w:sz="0" w:space="0" w:color="auto"/>
            <w:bottom w:val="none" w:sz="0" w:space="0" w:color="auto"/>
            <w:right w:val="none" w:sz="0" w:space="0" w:color="auto"/>
          </w:divBdr>
        </w:div>
        <w:div w:id="357899813">
          <w:marLeft w:val="360"/>
          <w:marRight w:val="0"/>
          <w:marTop w:val="200"/>
          <w:marBottom w:val="0"/>
          <w:divBdr>
            <w:top w:val="none" w:sz="0" w:space="0" w:color="auto"/>
            <w:left w:val="none" w:sz="0" w:space="0" w:color="auto"/>
            <w:bottom w:val="none" w:sz="0" w:space="0" w:color="auto"/>
            <w:right w:val="none" w:sz="0" w:space="0" w:color="auto"/>
          </w:divBdr>
        </w:div>
        <w:div w:id="374282915">
          <w:marLeft w:val="360"/>
          <w:marRight w:val="0"/>
          <w:marTop w:val="200"/>
          <w:marBottom w:val="0"/>
          <w:divBdr>
            <w:top w:val="none" w:sz="0" w:space="0" w:color="auto"/>
            <w:left w:val="none" w:sz="0" w:space="0" w:color="auto"/>
            <w:bottom w:val="none" w:sz="0" w:space="0" w:color="auto"/>
            <w:right w:val="none" w:sz="0" w:space="0" w:color="auto"/>
          </w:divBdr>
        </w:div>
        <w:div w:id="299309461">
          <w:marLeft w:val="360"/>
          <w:marRight w:val="0"/>
          <w:marTop w:val="200"/>
          <w:marBottom w:val="0"/>
          <w:divBdr>
            <w:top w:val="none" w:sz="0" w:space="0" w:color="auto"/>
            <w:left w:val="none" w:sz="0" w:space="0" w:color="auto"/>
            <w:bottom w:val="none" w:sz="0" w:space="0" w:color="auto"/>
            <w:right w:val="none" w:sz="0" w:space="0" w:color="auto"/>
          </w:divBdr>
        </w:div>
        <w:div w:id="1198661193">
          <w:marLeft w:val="360"/>
          <w:marRight w:val="0"/>
          <w:marTop w:val="200"/>
          <w:marBottom w:val="0"/>
          <w:divBdr>
            <w:top w:val="none" w:sz="0" w:space="0" w:color="auto"/>
            <w:left w:val="none" w:sz="0" w:space="0" w:color="auto"/>
            <w:bottom w:val="none" w:sz="0" w:space="0" w:color="auto"/>
            <w:right w:val="none" w:sz="0" w:space="0" w:color="auto"/>
          </w:divBdr>
        </w:div>
      </w:divsChild>
    </w:div>
    <w:div w:id="1632979575">
      <w:bodyDiv w:val="1"/>
      <w:marLeft w:val="0"/>
      <w:marRight w:val="0"/>
      <w:marTop w:val="0"/>
      <w:marBottom w:val="0"/>
      <w:divBdr>
        <w:top w:val="none" w:sz="0" w:space="0" w:color="auto"/>
        <w:left w:val="none" w:sz="0" w:space="0" w:color="auto"/>
        <w:bottom w:val="none" w:sz="0" w:space="0" w:color="auto"/>
        <w:right w:val="none" w:sz="0" w:space="0" w:color="auto"/>
      </w:divBdr>
      <w:divsChild>
        <w:div w:id="595407656">
          <w:marLeft w:val="360"/>
          <w:marRight w:val="0"/>
          <w:marTop w:val="200"/>
          <w:marBottom w:val="0"/>
          <w:divBdr>
            <w:top w:val="none" w:sz="0" w:space="0" w:color="auto"/>
            <w:left w:val="none" w:sz="0" w:space="0" w:color="auto"/>
            <w:bottom w:val="none" w:sz="0" w:space="0" w:color="auto"/>
            <w:right w:val="none" w:sz="0" w:space="0" w:color="auto"/>
          </w:divBdr>
        </w:div>
        <w:div w:id="2035422054">
          <w:marLeft w:val="360"/>
          <w:marRight w:val="0"/>
          <w:marTop w:val="200"/>
          <w:marBottom w:val="0"/>
          <w:divBdr>
            <w:top w:val="none" w:sz="0" w:space="0" w:color="auto"/>
            <w:left w:val="none" w:sz="0" w:space="0" w:color="auto"/>
            <w:bottom w:val="none" w:sz="0" w:space="0" w:color="auto"/>
            <w:right w:val="none" w:sz="0" w:space="0" w:color="auto"/>
          </w:divBdr>
        </w:div>
        <w:div w:id="413355220">
          <w:marLeft w:val="360"/>
          <w:marRight w:val="0"/>
          <w:marTop w:val="200"/>
          <w:marBottom w:val="0"/>
          <w:divBdr>
            <w:top w:val="none" w:sz="0" w:space="0" w:color="auto"/>
            <w:left w:val="none" w:sz="0" w:space="0" w:color="auto"/>
            <w:bottom w:val="none" w:sz="0" w:space="0" w:color="auto"/>
            <w:right w:val="none" w:sz="0" w:space="0" w:color="auto"/>
          </w:divBdr>
        </w:div>
        <w:div w:id="263926228">
          <w:marLeft w:val="360"/>
          <w:marRight w:val="0"/>
          <w:marTop w:val="200"/>
          <w:marBottom w:val="0"/>
          <w:divBdr>
            <w:top w:val="none" w:sz="0" w:space="0" w:color="auto"/>
            <w:left w:val="none" w:sz="0" w:space="0" w:color="auto"/>
            <w:bottom w:val="none" w:sz="0" w:space="0" w:color="auto"/>
            <w:right w:val="none" w:sz="0" w:space="0" w:color="auto"/>
          </w:divBdr>
        </w:div>
        <w:div w:id="2143647098">
          <w:marLeft w:val="360"/>
          <w:marRight w:val="0"/>
          <w:marTop w:val="200"/>
          <w:marBottom w:val="0"/>
          <w:divBdr>
            <w:top w:val="none" w:sz="0" w:space="0" w:color="auto"/>
            <w:left w:val="none" w:sz="0" w:space="0" w:color="auto"/>
            <w:bottom w:val="none" w:sz="0" w:space="0" w:color="auto"/>
            <w:right w:val="none" w:sz="0" w:space="0" w:color="auto"/>
          </w:divBdr>
        </w:div>
      </w:divsChild>
    </w:div>
    <w:div w:id="1639335142">
      <w:bodyDiv w:val="1"/>
      <w:marLeft w:val="0"/>
      <w:marRight w:val="0"/>
      <w:marTop w:val="0"/>
      <w:marBottom w:val="0"/>
      <w:divBdr>
        <w:top w:val="none" w:sz="0" w:space="0" w:color="auto"/>
        <w:left w:val="none" w:sz="0" w:space="0" w:color="auto"/>
        <w:bottom w:val="none" w:sz="0" w:space="0" w:color="auto"/>
        <w:right w:val="none" w:sz="0" w:space="0" w:color="auto"/>
      </w:divBdr>
      <w:divsChild>
        <w:div w:id="805515651">
          <w:marLeft w:val="360"/>
          <w:marRight w:val="0"/>
          <w:marTop w:val="200"/>
          <w:marBottom w:val="0"/>
          <w:divBdr>
            <w:top w:val="none" w:sz="0" w:space="0" w:color="auto"/>
            <w:left w:val="none" w:sz="0" w:space="0" w:color="auto"/>
            <w:bottom w:val="none" w:sz="0" w:space="0" w:color="auto"/>
            <w:right w:val="none" w:sz="0" w:space="0" w:color="auto"/>
          </w:divBdr>
        </w:div>
        <w:div w:id="840661337">
          <w:marLeft w:val="360"/>
          <w:marRight w:val="0"/>
          <w:marTop w:val="200"/>
          <w:marBottom w:val="0"/>
          <w:divBdr>
            <w:top w:val="none" w:sz="0" w:space="0" w:color="auto"/>
            <w:left w:val="none" w:sz="0" w:space="0" w:color="auto"/>
            <w:bottom w:val="none" w:sz="0" w:space="0" w:color="auto"/>
            <w:right w:val="none" w:sz="0" w:space="0" w:color="auto"/>
          </w:divBdr>
        </w:div>
        <w:div w:id="436095834">
          <w:marLeft w:val="360"/>
          <w:marRight w:val="0"/>
          <w:marTop w:val="200"/>
          <w:marBottom w:val="0"/>
          <w:divBdr>
            <w:top w:val="none" w:sz="0" w:space="0" w:color="auto"/>
            <w:left w:val="none" w:sz="0" w:space="0" w:color="auto"/>
            <w:bottom w:val="none" w:sz="0" w:space="0" w:color="auto"/>
            <w:right w:val="none" w:sz="0" w:space="0" w:color="auto"/>
          </w:divBdr>
        </w:div>
      </w:divsChild>
    </w:div>
    <w:div w:id="1689679373">
      <w:bodyDiv w:val="1"/>
      <w:marLeft w:val="0"/>
      <w:marRight w:val="0"/>
      <w:marTop w:val="0"/>
      <w:marBottom w:val="0"/>
      <w:divBdr>
        <w:top w:val="none" w:sz="0" w:space="0" w:color="auto"/>
        <w:left w:val="none" w:sz="0" w:space="0" w:color="auto"/>
        <w:bottom w:val="none" w:sz="0" w:space="0" w:color="auto"/>
        <w:right w:val="none" w:sz="0" w:space="0" w:color="auto"/>
      </w:divBdr>
    </w:div>
    <w:div w:id="1703284152">
      <w:bodyDiv w:val="1"/>
      <w:marLeft w:val="0"/>
      <w:marRight w:val="0"/>
      <w:marTop w:val="0"/>
      <w:marBottom w:val="0"/>
      <w:divBdr>
        <w:top w:val="none" w:sz="0" w:space="0" w:color="auto"/>
        <w:left w:val="none" w:sz="0" w:space="0" w:color="auto"/>
        <w:bottom w:val="none" w:sz="0" w:space="0" w:color="auto"/>
        <w:right w:val="none" w:sz="0" w:space="0" w:color="auto"/>
      </w:divBdr>
      <w:divsChild>
        <w:div w:id="25759924">
          <w:marLeft w:val="360"/>
          <w:marRight w:val="0"/>
          <w:marTop w:val="200"/>
          <w:marBottom w:val="0"/>
          <w:divBdr>
            <w:top w:val="none" w:sz="0" w:space="0" w:color="auto"/>
            <w:left w:val="none" w:sz="0" w:space="0" w:color="auto"/>
            <w:bottom w:val="none" w:sz="0" w:space="0" w:color="auto"/>
            <w:right w:val="none" w:sz="0" w:space="0" w:color="auto"/>
          </w:divBdr>
        </w:div>
        <w:div w:id="1485584354">
          <w:marLeft w:val="360"/>
          <w:marRight w:val="0"/>
          <w:marTop w:val="200"/>
          <w:marBottom w:val="0"/>
          <w:divBdr>
            <w:top w:val="none" w:sz="0" w:space="0" w:color="auto"/>
            <w:left w:val="none" w:sz="0" w:space="0" w:color="auto"/>
            <w:bottom w:val="none" w:sz="0" w:space="0" w:color="auto"/>
            <w:right w:val="none" w:sz="0" w:space="0" w:color="auto"/>
          </w:divBdr>
        </w:div>
        <w:div w:id="983118507">
          <w:marLeft w:val="360"/>
          <w:marRight w:val="0"/>
          <w:marTop w:val="200"/>
          <w:marBottom w:val="0"/>
          <w:divBdr>
            <w:top w:val="none" w:sz="0" w:space="0" w:color="auto"/>
            <w:left w:val="none" w:sz="0" w:space="0" w:color="auto"/>
            <w:bottom w:val="none" w:sz="0" w:space="0" w:color="auto"/>
            <w:right w:val="none" w:sz="0" w:space="0" w:color="auto"/>
          </w:divBdr>
        </w:div>
      </w:divsChild>
    </w:div>
    <w:div w:id="1712146759">
      <w:bodyDiv w:val="1"/>
      <w:marLeft w:val="0"/>
      <w:marRight w:val="0"/>
      <w:marTop w:val="0"/>
      <w:marBottom w:val="0"/>
      <w:divBdr>
        <w:top w:val="none" w:sz="0" w:space="0" w:color="auto"/>
        <w:left w:val="none" w:sz="0" w:space="0" w:color="auto"/>
        <w:bottom w:val="none" w:sz="0" w:space="0" w:color="auto"/>
        <w:right w:val="none" w:sz="0" w:space="0" w:color="auto"/>
      </w:divBdr>
    </w:div>
    <w:div w:id="1891843889">
      <w:bodyDiv w:val="1"/>
      <w:marLeft w:val="0"/>
      <w:marRight w:val="0"/>
      <w:marTop w:val="0"/>
      <w:marBottom w:val="0"/>
      <w:divBdr>
        <w:top w:val="none" w:sz="0" w:space="0" w:color="auto"/>
        <w:left w:val="none" w:sz="0" w:space="0" w:color="auto"/>
        <w:bottom w:val="none" w:sz="0" w:space="0" w:color="auto"/>
        <w:right w:val="none" w:sz="0" w:space="0" w:color="auto"/>
      </w:divBdr>
    </w:div>
    <w:div w:id="2040857108">
      <w:bodyDiv w:val="1"/>
      <w:marLeft w:val="0"/>
      <w:marRight w:val="0"/>
      <w:marTop w:val="0"/>
      <w:marBottom w:val="0"/>
      <w:divBdr>
        <w:top w:val="none" w:sz="0" w:space="0" w:color="auto"/>
        <w:left w:val="none" w:sz="0" w:space="0" w:color="auto"/>
        <w:bottom w:val="none" w:sz="0" w:space="0" w:color="auto"/>
        <w:right w:val="none" w:sz="0" w:space="0" w:color="auto"/>
      </w:divBdr>
      <w:divsChild>
        <w:div w:id="1047532856">
          <w:marLeft w:val="360"/>
          <w:marRight w:val="0"/>
          <w:marTop w:val="200"/>
          <w:marBottom w:val="0"/>
          <w:divBdr>
            <w:top w:val="none" w:sz="0" w:space="0" w:color="auto"/>
            <w:left w:val="none" w:sz="0" w:space="0" w:color="auto"/>
            <w:bottom w:val="none" w:sz="0" w:space="0" w:color="auto"/>
            <w:right w:val="none" w:sz="0" w:space="0" w:color="auto"/>
          </w:divBdr>
        </w:div>
        <w:div w:id="1002198963">
          <w:marLeft w:val="360"/>
          <w:marRight w:val="0"/>
          <w:marTop w:val="200"/>
          <w:marBottom w:val="0"/>
          <w:divBdr>
            <w:top w:val="none" w:sz="0" w:space="0" w:color="auto"/>
            <w:left w:val="none" w:sz="0" w:space="0" w:color="auto"/>
            <w:bottom w:val="none" w:sz="0" w:space="0" w:color="auto"/>
            <w:right w:val="none" w:sz="0" w:space="0" w:color="auto"/>
          </w:divBdr>
        </w:div>
        <w:div w:id="1879857505">
          <w:marLeft w:val="360"/>
          <w:marRight w:val="0"/>
          <w:marTop w:val="200"/>
          <w:marBottom w:val="0"/>
          <w:divBdr>
            <w:top w:val="none" w:sz="0" w:space="0" w:color="auto"/>
            <w:left w:val="none" w:sz="0" w:space="0" w:color="auto"/>
            <w:bottom w:val="none" w:sz="0" w:space="0" w:color="auto"/>
            <w:right w:val="none" w:sz="0" w:space="0" w:color="auto"/>
          </w:divBdr>
        </w:div>
        <w:div w:id="863131319">
          <w:marLeft w:val="360"/>
          <w:marRight w:val="0"/>
          <w:marTop w:val="200"/>
          <w:marBottom w:val="0"/>
          <w:divBdr>
            <w:top w:val="none" w:sz="0" w:space="0" w:color="auto"/>
            <w:left w:val="none" w:sz="0" w:space="0" w:color="auto"/>
            <w:bottom w:val="none" w:sz="0" w:space="0" w:color="auto"/>
            <w:right w:val="none" w:sz="0" w:space="0" w:color="auto"/>
          </w:divBdr>
        </w:div>
        <w:div w:id="736167400">
          <w:marLeft w:val="360"/>
          <w:marRight w:val="0"/>
          <w:marTop w:val="200"/>
          <w:marBottom w:val="0"/>
          <w:divBdr>
            <w:top w:val="none" w:sz="0" w:space="0" w:color="auto"/>
            <w:left w:val="none" w:sz="0" w:space="0" w:color="auto"/>
            <w:bottom w:val="none" w:sz="0" w:space="0" w:color="auto"/>
            <w:right w:val="none" w:sz="0" w:space="0" w:color="auto"/>
          </w:divBdr>
        </w:div>
        <w:div w:id="361713513">
          <w:marLeft w:val="360"/>
          <w:marRight w:val="0"/>
          <w:marTop w:val="200"/>
          <w:marBottom w:val="0"/>
          <w:divBdr>
            <w:top w:val="none" w:sz="0" w:space="0" w:color="auto"/>
            <w:left w:val="none" w:sz="0" w:space="0" w:color="auto"/>
            <w:bottom w:val="none" w:sz="0" w:space="0" w:color="auto"/>
            <w:right w:val="none" w:sz="0" w:space="0" w:color="auto"/>
          </w:divBdr>
        </w:div>
        <w:div w:id="839582136">
          <w:marLeft w:val="360"/>
          <w:marRight w:val="0"/>
          <w:marTop w:val="200"/>
          <w:marBottom w:val="0"/>
          <w:divBdr>
            <w:top w:val="none" w:sz="0" w:space="0" w:color="auto"/>
            <w:left w:val="none" w:sz="0" w:space="0" w:color="auto"/>
            <w:bottom w:val="none" w:sz="0" w:space="0" w:color="auto"/>
            <w:right w:val="none" w:sz="0" w:space="0" w:color="auto"/>
          </w:divBdr>
        </w:div>
      </w:divsChild>
    </w:div>
    <w:div w:id="2095393335">
      <w:bodyDiv w:val="1"/>
      <w:marLeft w:val="0"/>
      <w:marRight w:val="0"/>
      <w:marTop w:val="0"/>
      <w:marBottom w:val="0"/>
      <w:divBdr>
        <w:top w:val="none" w:sz="0" w:space="0" w:color="auto"/>
        <w:left w:val="none" w:sz="0" w:space="0" w:color="auto"/>
        <w:bottom w:val="none" w:sz="0" w:space="0" w:color="auto"/>
        <w:right w:val="none" w:sz="0" w:space="0" w:color="auto"/>
      </w:divBdr>
      <w:divsChild>
        <w:div w:id="415833665">
          <w:marLeft w:val="360"/>
          <w:marRight w:val="0"/>
          <w:marTop w:val="200"/>
          <w:marBottom w:val="0"/>
          <w:divBdr>
            <w:top w:val="none" w:sz="0" w:space="0" w:color="auto"/>
            <w:left w:val="none" w:sz="0" w:space="0" w:color="auto"/>
            <w:bottom w:val="none" w:sz="0" w:space="0" w:color="auto"/>
            <w:right w:val="none" w:sz="0" w:space="0" w:color="auto"/>
          </w:divBdr>
        </w:div>
        <w:div w:id="203098320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nvarmland.se/regionvarmland/politik--demokrati/samverkan/radet-for-ideburna-organisationer" TargetMode="External"/><Relationship Id="rId3" Type="http://schemas.openxmlformats.org/officeDocument/2006/relationships/settings" Target="settings.xml"/><Relationship Id="rId7" Type="http://schemas.openxmlformats.org/officeDocument/2006/relationships/hyperlink" Target="https://www.scb.se/contentassets/2f5483bffab547139c32411a5f1b045f/nv0117_2022a01_sm_x105br24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odsverige.se/pgf/" TargetMode="External"/></Relationships>
</file>

<file path=word/theme/theme1.xml><?xml version="1.0" encoding="utf-8"?>
<a:theme xmlns:a="http://schemas.openxmlformats.org/drawingml/2006/main" name="Office-tema">
  <a:themeElements>
    <a:clrScheme name="Violet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1260</Words>
  <Characters>6679</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Lind</dc:creator>
  <cp:keywords/>
  <dc:description/>
  <cp:lastModifiedBy>Rebecca Nordström</cp:lastModifiedBy>
  <cp:revision>6</cp:revision>
  <dcterms:created xsi:type="dcterms:W3CDTF">2024-10-16T11:19:00Z</dcterms:created>
  <dcterms:modified xsi:type="dcterms:W3CDTF">2024-10-17T09:31:00Z</dcterms:modified>
</cp:coreProperties>
</file>